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</w:rPr>
        <w:t>附件2</w:t>
      </w:r>
    </w:p>
    <w:p>
      <w:pPr>
        <w:widowControl/>
        <w:spacing w:line="58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widowControl/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攀西试验区重大科技攻关项目</w:t>
      </w:r>
    </w:p>
    <w:p>
      <w:pPr>
        <w:widowControl/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可行性报告编制提纲</w:t>
      </w:r>
    </w:p>
    <w:p>
      <w:pPr>
        <w:widowControl/>
        <w:spacing w:line="580" w:lineRule="exact"/>
        <w:jc w:val="center"/>
        <w:rPr>
          <w:rFonts w:eastAsia="方正小标宋_GBK"/>
          <w:b/>
          <w:szCs w:val="32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项目概述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项目研究的重要性和必要性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项目现有工作基础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项目国内外研究开发现状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项目目标、任务与考核指标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项目研究技术路线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项目实施进度安排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项目总投资预算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项目实施单位介绍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附件（营业执照、近三年财务报表、专利证书）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B2832"/>
    <w:multiLevelType w:val="multilevel"/>
    <w:tmpl w:val="512B2832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NWI0MTcxNWQ2NWNiMjIyYjNiZGZkYzRjZTVmNTYifQ=="/>
  </w:docVars>
  <w:rsids>
    <w:rsidRoot w:val="63F96CAE"/>
    <w:rsid w:val="63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2022-08-31T00:47:00Z</dcterms:created>
  <dc:creator>矿产综合利用研究所</dc:creator>
  <cp:lastModifiedBy>矿产综合利用研究所</cp:lastModifiedBy>
  <cp:lastPrinted>2022-08-31T01:23:14Z</cp:lastPrinted>
  <dcterms:modified xsi:type="dcterms:W3CDTF">2022-08-31T05:14:28Z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E5413F9B6923463395AFEFE60101B19A</vt:lpwstr>
  </property>
</Properties>
</file>