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668F" w:rsidRDefault="00000000">
      <w:pPr>
        <w:suppressAutoHyphens/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21668F" w:rsidRDefault="0021668F">
      <w:pPr>
        <w:suppressAutoHyphens/>
        <w:spacing w:line="560" w:lineRule="exact"/>
        <w:ind w:firstLineChars="200" w:firstLine="632"/>
        <w:rPr>
          <w:szCs w:val="32"/>
          <w:lang w:eastAsia="zh-Hans"/>
        </w:rPr>
      </w:pPr>
    </w:p>
    <w:p w:rsidR="0021668F" w:rsidRDefault="00000000">
      <w:pPr>
        <w:suppressAutoHyphens/>
        <w:spacing w:beforeLines="50" w:before="289" w:afterLines="50" w:after="289"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提交资料清单</w:t>
      </w:r>
    </w:p>
    <w:p w:rsidR="0021668F" w:rsidRDefault="0021668F">
      <w:pPr>
        <w:suppressAutoHyphens/>
        <w:spacing w:line="560" w:lineRule="exact"/>
        <w:ind w:firstLineChars="200" w:firstLine="632"/>
        <w:rPr>
          <w:szCs w:val="32"/>
          <w:lang w:eastAsia="zh-Hans"/>
        </w:rPr>
      </w:pP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  <w:lang w:eastAsia="zh-Hans"/>
        </w:rPr>
        <w:t>参加本次比选项目的</w:t>
      </w:r>
      <w:r>
        <w:rPr>
          <w:szCs w:val="32"/>
        </w:rPr>
        <w:t>服务机构需要提供</w:t>
      </w:r>
      <w:r>
        <w:rPr>
          <w:szCs w:val="32"/>
          <w:lang w:eastAsia="zh-Hans"/>
        </w:rPr>
        <w:t>的</w:t>
      </w:r>
      <w:r>
        <w:rPr>
          <w:szCs w:val="32"/>
        </w:rPr>
        <w:t>资料清单如下：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（一）书面申请；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（二）基本情况，包括服务团队从业经历及专业背景、部门设置、内部管理制度等；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（三）组织机构代码证复印件；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（四）提供</w:t>
      </w:r>
      <w:r>
        <w:rPr>
          <w:szCs w:val="32"/>
        </w:rPr>
        <w:t>2020</w:t>
      </w:r>
      <w:r>
        <w:rPr>
          <w:szCs w:val="32"/>
        </w:rPr>
        <w:t>年至今承办过的主要国际科技或经贸交流活动清单；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（五）提供一个国际科技交流活动具体服务案例；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（六）根据基本信息拟制活动方案初稿及模拟报价；</w:t>
      </w:r>
    </w:p>
    <w:p w:rsidR="0021668F" w:rsidRDefault="00000000">
      <w:pPr>
        <w:suppressAutoHyphens/>
        <w:spacing w:line="560" w:lineRule="exact"/>
        <w:ind w:firstLineChars="200" w:firstLine="632"/>
      </w:pPr>
      <w:r>
        <w:rPr>
          <w:szCs w:val="32"/>
        </w:rPr>
        <w:t>（七）</w:t>
      </w:r>
      <w:r>
        <w:rPr>
          <w:szCs w:val="32"/>
          <w:lang w:eastAsia="zh-Hans"/>
        </w:rPr>
        <w:t>服务机构认为需要提供的</w:t>
      </w:r>
      <w:r>
        <w:rPr>
          <w:szCs w:val="32"/>
        </w:rPr>
        <w:t>其他相关材料。</w:t>
      </w:r>
    </w:p>
    <w:p w:rsidR="0021668F" w:rsidRDefault="0021668F" w:rsidP="006B40DA">
      <w:pPr>
        <w:spacing w:line="560" w:lineRule="exact"/>
        <w:jc w:val="left"/>
        <w:rPr>
          <w:szCs w:val="32"/>
        </w:rPr>
      </w:pPr>
    </w:p>
    <w:sectPr w:rsidR="0021668F">
      <w:footerReference w:type="default" r:id="rId7"/>
      <w:pgSz w:w="11906" w:h="16838"/>
      <w:pgMar w:top="2098" w:right="1474" w:bottom="1984" w:left="1588" w:header="851" w:footer="153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03CD" w:rsidRDefault="001003CD">
      <w:r>
        <w:separator/>
      </w:r>
    </w:p>
  </w:endnote>
  <w:endnote w:type="continuationSeparator" w:id="0">
    <w:p w:rsidR="001003CD" w:rsidRDefault="0010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68F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668F" w:rsidRDefault="00000000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5200E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03CD" w:rsidRDefault="001003CD">
      <w:r>
        <w:separator/>
      </w:r>
    </w:p>
  </w:footnote>
  <w:footnote w:type="continuationSeparator" w:id="0">
    <w:p w:rsidR="001003CD" w:rsidRDefault="0010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2ZWExMDIwMTAyNTlkY2I3MDQ0MGE2NzkwYzQ5NGQifQ=="/>
  </w:docVars>
  <w:rsids>
    <w:rsidRoot w:val="00D55F36"/>
    <w:rsid w:val="00047804"/>
    <w:rsid w:val="00085F1F"/>
    <w:rsid w:val="000B03A1"/>
    <w:rsid w:val="001003CD"/>
    <w:rsid w:val="00193DF2"/>
    <w:rsid w:val="001B23E4"/>
    <w:rsid w:val="001C4548"/>
    <w:rsid w:val="0021668F"/>
    <w:rsid w:val="00275A69"/>
    <w:rsid w:val="002B780F"/>
    <w:rsid w:val="003466B5"/>
    <w:rsid w:val="004F3B90"/>
    <w:rsid w:val="00554211"/>
    <w:rsid w:val="005E74B3"/>
    <w:rsid w:val="0067365B"/>
    <w:rsid w:val="00686601"/>
    <w:rsid w:val="006B40DA"/>
    <w:rsid w:val="00706201"/>
    <w:rsid w:val="00706342"/>
    <w:rsid w:val="00725B6C"/>
    <w:rsid w:val="0091044D"/>
    <w:rsid w:val="009A5DAD"/>
    <w:rsid w:val="009F03BF"/>
    <w:rsid w:val="00A777F1"/>
    <w:rsid w:val="00AC6604"/>
    <w:rsid w:val="00B234D9"/>
    <w:rsid w:val="00B85706"/>
    <w:rsid w:val="00C3189E"/>
    <w:rsid w:val="00C871DF"/>
    <w:rsid w:val="00CE0BCE"/>
    <w:rsid w:val="00D55F36"/>
    <w:rsid w:val="00DF30AD"/>
    <w:rsid w:val="00E55FA5"/>
    <w:rsid w:val="00F12A31"/>
    <w:rsid w:val="00F158E1"/>
    <w:rsid w:val="00F31324"/>
    <w:rsid w:val="00FF2655"/>
    <w:rsid w:val="025E4031"/>
    <w:rsid w:val="0611598E"/>
    <w:rsid w:val="0D1C1A72"/>
    <w:rsid w:val="1A722F70"/>
    <w:rsid w:val="1CB85500"/>
    <w:rsid w:val="288023F3"/>
    <w:rsid w:val="2B335363"/>
    <w:rsid w:val="3135465C"/>
    <w:rsid w:val="403226BF"/>
    <w:rsid w:val="4B5408F1"/>
    <w:rsid w:val="50530933"/>
    <w:rsid w:val="534D049A"/>
    <w:rsid w:val="571F6478"/>
    <w:rsid w:val="6BA66F11"/>
    <w:rsid w:val="6DA80ABB"/>
    <w:rsid w:val="70FA499F"/>
    <w:rsid w:val="7BDA5382"/>
    <w:rsid w:val="7F0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7EB7A"/>
  <w15:docId w15:val="{49F303C6-0140-40A0-8F5B-0D1A6811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Body Text First Indent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10"/>
    <w:uiPriority w:val="99"/>
    <w:qFormat/>
    <w:pPr>
      <w:snapToGrid w:val="0"/>
      <w:jc w:val="left"/>
    </w:pPr>
    <w:rPr>
      <w:rFonts w:ascii="Calibri" w:eastAsia="宋体" w:hAnsi="Calibri"/>
      <w:sz w:val="18"/>
      <w:szCs w:val="22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4"/>
    <w:link w:val="af"/>
    <w:unhideWhenUsed/>
    <w:qFormat/>
    <w:pPr>
      <w:widowControl/>
      <w:spacing w:line="580" w:lineRule="exact"/>
      <w:ind w:firstLineChars="100" w:firstLine="420"/>
    </w:pPr>
    <w:rPr>
      <w:szCs w:val="36"/>
    </w:rPr>
  </w:style>
  <w:style w:type="character" w:styleId="af0">
    <w:name w:val="Hyperlink"/>
    <w:basedOn w:val="a0"/>
    <w:qFormat/>
    <w:rPr>
      <w:color w:val="0026E5" w:themeColor="hyperlink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styleId="af2">
    <w:name w:val="footnote reference"/>
    <w:uiPriority w:val="99"/>
    <w:qFormat/>
    <w:rPr>
      <w:vertAlign w:val="superscript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日期 字符"/>
    <w:basedOn w:val="a0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正文文本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正文文本首行缩进 字符"/>
    <w:basedOn w:val="a5"/>
    <w:link w:val="ae"/>
    <w:qFormat/>
    <w:rPr>
      <w:rFonts w:asciiTheme="minorHAnsi" w:eastAsia="仿宋_GB2312" w:hAnsiTheme="minorHAnsi" w:cstheme="minorBidi"/>
      <w:kern w:val="2"/>
      <w:sz w:val="32"/>
      <w:szCs w:val="36"/>
    </w:rPr>
  </w:style>
  <w:style w:type="character" w:customStyle="1" w:styleId="af3">
    <w:name w:val="脚注文本 字符"/>
    <w:basedOn w:val="a0"/>
    <w:qFormat/>
    <w:rPr>
      <w:rFonts w:eastAsia="仿宋_GB2312"/>
      <w:kern w:val="2"/>
      <w:sz w:val="18"/>
      <w:szCs w:val="18"/>
    </w:rPr>
  </w:style>
  <w:style w:type="character" w:customStyle="1" w:styleId="10">
    <w:name w:val="脚注文本 字符1"/>
    <w:link w:val="ac"/>
    <w:uiPriority w:val="99"/>
    <w:qFormat/>
    <w:rPr>
      <w:rFonts w:ascii="Calibri" w:hAnsi="Calibr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ittc</dc:creator>
  <cp:lastModifiedBy>Huimin Wang</cp:lastModifiedBy>
  <cp:revision>4</cp:revision>
  <cp:lastPrinted>2024-07-22T06:28:00Z</cp:lastPrinted>
  <dcterms:created xsi:type="dcterms:W3CDTF">2024-07-31T10:25:00Z</dcterms:created>
  <dcterms:modified xsi:type="dcterms:W3CDTF">2024-07-31T10:26:00Z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6E0C68CC36E84B1AB5989801ECB1345C_13</vt:lpwstr>
  </property>
</Properties>
</file>