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BD9" w:rsidRDefault="000B2BD9" w:rsidP="000B2BD9">
      <w:pPr>
        <w:ind w:firstLineChars="0" w:firstLine="0"/>
        <w:rPr>
          <w:rFonts w:eastAsia="黑体" w:cs="Times New Roman"/>
          <w:b/>
          <w:sz w:val="28"/>
          <w:szCs w:val="36"/>
        </w:rPr>
      </w:pPr>
      <w:r>
        <w:rPr>
          <w:rFonts w:eastAsia="黑体" w:cs="Times New Roman" w:hint="eastAsia"/>
          <w:b/>
          <w:sz w:val="28"/>
          <w:szCs w:val="36"/>
        </w:rPr>
        <w:t>附件</w:t>
      </w:r>
      <w:r>
        <w:rPr>
          <w:rFonts w:eastAsia="黑体" w:cs="Times New Roman" w:hint="eastAsia"/>
          <w:b/>
          <w:sz w:val="28"/>
          <w:szCs w:val="36"/>
        </w:rPr>
        <w:t>3</w:t>
      </w:r>
    </w:p>
    <w:p w:rsidR="000B2BD9" w:rsidRDefault="000B2BD9" w:rsidP="00D33FF2">
      <w:pPr>
        <w:spacing w:afterLines="50"/>
        <w:ind w:firstLineChars="0" w:firstLine="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0B2BD9" w:rsidTr="007B7111">
        <w:tc>
          <w:tcPr>
            <w:tcW w:w="8745" w:type="dxa"/>
            <w:gridSpan w:val="7"/>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jc w:val="center"/>
              <w:rPr>
                <w:rFonts w:cs="宋体"/>
                <w:sz w:val="24"/>
                <w:u w:val="single"/>
              </w:rPr>
            </w:pPr>
            <w:r>
              <w:rPr>
                <w:rFonts w:cs="宋体" w:hint="eastAsia"/>
                <w:b/>
                <w:bCs/>
                <w:sz w:val="24"/>
              </w:rPr>
              <w:t>单位信息</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D33FF2" w:rsidP="007B7111">
            <w:pPr>
              <w:ind w:firstLineChars="0" w:firstLine="0"/>
              <w:jc w:val="center"/>
              <w:rPr>
                <w:rFonts w:cs="宋体"/>
                <w:sz w:val="24"/>
              </w:rPr>
            </w:pPr>
            <w:r w:rsidRPr="00D33FF2">
              <w:rPr>
                <w:rFonts w:cs="宋体" w:hint="eastAsia"/>
                <w:sz w:val="24"/>
              </w:rPr>
              <w:t>四川省通宝食品有限公司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D33FF2" w:rsidP="007B7111">
            <w:pPr>
              <w:ind w:firstLineChars="0" w:firstLine="0"/>
              <w:jc w:val="center"/>
              <w:rPr>
                <w:rFonts w:cs="宋体"/>
                <w:sz w:val="24"/>
              </w:rPr>
            </w:pPr>
            <w:r w:rsidRPr="00D33FF2">
              <w:rPr>
                <w:rFonts w:cs="宋体" w:hint="eastAsia"/>
                <w:sz w:val="24"/>
              </w:rPr>
              <w:t>915113227597044726</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D33FF2" w:rsidP="007B7111">
            <w:pPr>
              <w:ind w:firstLineChars="0" w:firstLine="0"/>
              <w:jc w:val="center"/>
              <w:rPr>
                <w:rFonts w:cs="宋体"/>
                <w:sz w:val="24"/>
              </w:rPr>
            </w:pPr>
            <w:r w:rsidRPr="00D33FF2">
              <w:rPr>
                <w:rFonts w:cs="宋体" w:hint="eastAsia"/>
                <w:sz w:val="24"/>
              </w:rPr>
              <w:t>廖治君</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D33FF2" w:rsidP="007B7111">
            <w:pPr>
              <w:ind w:firstLineChars="0" w:firstLine="0"/>
              <w:jc w:val="center"/>
              <w:rPr>
                <w:rFonts w:cs="宋体"/>
                <w:sz w:val="24"/>
              </w:rPr>
            </w:pPr>
            <w:r w:rsidRPr="00D33FF2">
              <w:rPr>
                <w:rFonts w:cs="宋体" w:hint="eastAsia"/>
                <w:sz w:val="24"/>
              </w:rPr>
              <w:t>15228112999</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0B2BD9" w:rsidRDefault="00D33FF2" w:rsidP="007B7111">
            <w:pPr>
              <w:ind w:firstLineChars="0" w:firstLine="0"/>
              <w:jc w:val="center"/>
              <w:rPr>
                <w:rFonts w:cs="宋体"/>
                <w:sz w:val="24"/>
              </w:rPr>
            </w:pPr>
            <w:r>
              <w:rPr>
                <w:rFonts w:hint="eastAsia"/>
                <w:kern w:val="0"/>
                <w:sz w:val="21"/>
                <w:szCs w:val="21"/>
              </w:rPr>
              <w:t>四川</w:t>
            </w:r>
            <w:r w:rsidR="000B2BD9">
              <w:rPr>
                <w:rFonts w:hint="eastAsia"/>
                <w:kern w:val="0"/>
                <w:sz w:val="21"/>
                <w:szCs w:val="21"/>
              </w:rPr>
              <w:t>省（自治区、直辖市）</w:t>
            </w:r>
            <w:r>
              <w:rPr>
                <w:rFonts w:hint="eastAsia"/>
                <w:kern w:val="0"/>
                <w:sz w:val="21"/>
                <w:szCs w:val="21"/>
              </w:rPr>
              <w:t>南充</w:t>
            </w:r>
            <w:r w:rsidR="000B2BD9">
              <w:rPr>
                <w:rFonts w:hint="eastAsia"/>
                <w:kern w:val="0"/>
                <w:sz w:val="21"/>
                <w:szCs w:val="21"/>
              </w:rPr>
              <w:t>市（地）市</w:t>
            </w:r>
            <w:r>
              <w:rPr>
                <w:rFonts w:hint="eastAsia"/>
                <w:kern w:val="0"/>
                <w:sz w:val="21"/>
                <w:szCs w:val="21"/>
              </w:rPr>
              <w:t>营山</w:t>
            </w:r>
            <w:r w:rsidR="000B2BD9">
              <w:rPr>
                <w:rFonts w:hint="eastAsia"/>
                <w:kern w:val="0"/>
                <w:sz w:val="21"/>
                <w:szCs w:val="21"/>
              </w:rPr>
              <w:t>（县）</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kern w:val="0"/>
                <w:sz w:val="21"/>
                <w:szCs w:val="21"/>
              </w:rPr>
            </w:pPr>
            <w:r>
              <w:rPr>
                <w:rFonts w:cs="宋体" w:hint="eastAsia"/>
                <w:sz w:val="21"/>
                <w:szCs w:val="21"/>
              </w:rPr>
              <w:t>□</w:t>
            </w:r>
            <w:r>
              <w:rPr>
                <w:rFonts w:cs="宋体" w:hint="eastAsia"/>
                <w:kern w:val="0"/>
                <w:sz w:val="21"/>
                <w:szCs w:val="21"/>
              </w:rPr>
              <w:t>是</w:t>
            </w:r>
            <w:r>
              <w:rPr>
                <w:rFonts w:cs="宋体" w:hint="eastAsia"/>
                <w:kern w:val="0"/>
                <w:sz w:val="21"/>
                <w:szCs w:val="21"/>
                <w:u w:val="single"/>
              </w:rPr>
              <w:t xml:space="preserve">                   </w:t>
            </w:r>
            <w:r>
              <w:rPr>
                <w:rFonts w:cs="宋体" w:hint="eastAsia"/>
                <w:kern w:val="0"/>
                <w:sz w:val="21"/>
                <w:szCs w:val="21"/>
                <w:u w:val="single"/>
              </w:rPr>
              <w:t>（高新区名称）</w:t>
            </w:r>
          </w:p>
          <w:p w:rsidR="000B2BD9" w:rsidRDefault="00D33FF2" w:rsidP="007B7111">
            <w:pPr>
              <w:ind w:firstLineChars="0" w:firstLine="0"/>
              <w:rPr>
                <w:rFonts w:cs="宋体"/>
                <w:sz w:val="24"/>
              </w:rPr>
            </w:pPr>
            <w:r w:rsidRPr="00D33FF2">
              <w:rPr>
                <w:rFonts w:ascii="MS Mincho" w:eastAsia="MS Mincho" w:hAnsi="MS Mincho" w:cs="MS Mincho" w:hint="eastAsia"/>
                <w:sz w:val="24"/>
              </w:rPr>
              <w:t>☑</w:t>
            </w:r>
            <w:r w:rsidR="000B2BD9">
              <w:rPr>
                <w:rFonts w:cs="宋体" w:hint="eastAsia"/>
                <w:kern w:val="0"/>
                <w:sz w:val="21"/>
                <w:szCs w:val="21"/>
              </w:rPr>
              <w:t>否</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D33FF2" w:rsidP="007B7111">
            <w:pPr>
              <w:ind w:firstLineChars="0" w:firstLine="0"/>
              <w:jc w:val="center"/>
              <w:rPr>
                <w:rFonts w:cs="宋体"/>
                <w:sz w:val="24"/>
              </w:rPr>
            </w:pPr>
            <w:r w:rsidRPr="00D33FF2">
              <w:rPr>
                <w:rFonts w:cs="宋体" w:hint="eastAsia"/>
                <w:sz w:val="24"/>
              </w:rPr>
              <w:t>农副产品加工</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D33FF2" w:rsidP="007B7111">
            <w:pPr>
              <w:ind w:firstLineChars="0" w:firstLine="0"/>
              <w:jc w:val="center"/>
              <w:rPr>
                <w:rFonts w:cs="宋体"/>
                <w:sz w:val="24"/>
              </w:rPr>
            </w:pPr>
            <w:r>
              <w:rPr>
                <w:rFonts w:asciiTheme="minorEastAsia" w:hAnsiTheme="minorEastAsia" w:hint="eastAsia"/>
                <w:kern w:val="0"/>
                <w:sz w:val="24"/>
              </w:rPr>
              <w:t>食品加工</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kern w:val="0"/>
                <w:sz w:val="24"/>
              </w:rPr>
            </w:pPr>
            <w:r>
              <w:rPr>
                <w:rFonts w:hint="eastAsia"/>
                <w:kern w:val="0"/>
                <w:sz w:val="24"/>
              </w:rPr>
              <w:t>上一年度</w:t>
            </w:r>
          </w:p>
          <w:p w:rsidR="000B2BD9" w:rsidRDefault="000B2BD9" w:rsidP="007B7111">
            <w:pPr>
              <w:ind w:firstLineChars="0" w:firstLine="0"/>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A55A39" w:rsidP="007B7111">
            <w:pPr>
              <w:ind w:firstLineChars="0" w:firstLine="0"/>
              <w:jc w:val="center"/>
              <w:rPr>
                <w:rFonts w:cs="宋体"/>
                <w:sz w:val="24"/>
              </w:rPr>
            </w:pPr>
            <w:r>
              <w:rPr>
                <w:rFonts w:cs="宋体" w:hint="eastAsia"/>
                <w:sz w:val="24"/>
              </w:rPr>
              <w:t xml:space="preserve"> </w:t>
            </w:r>
            <w:r w:rsidR="000B2BD9">
              <w:rPr>
                <w:rFonts w:cs="宋体" w:hint="eastAsia"/>
                <w:sz w:val="24"/>
              </w:rPr>
              <w:t xml:space="preserve">  </w:t>
            </w:r>
            <w:r w:rsidR="00D33FF2">
              <w:rPr>
                <w:rFonts w:cs="宋体" w:hint="eastAsia"/>
                <w:sz w:val="24"/>
              </w:rPr>
              <w:t>500</w:t>
            </w:r>
            <w:r w:rsidR="000B2BD9">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D33FF2" w:rsidP="007B7111">
            <w:pPr>
              <w:ind w:firstLineChars="0" w:firstLine="0"/>
              <w:jc w:val="center"/>
              <w:rPr>
                <w:rFonts w:cs="宋体"/>
                <w:sz w:val="24"/>
              </w:rPr>
            </w:pPr>
            <w:r>
              <w:rPr>
                <w:rFonts w:cs="宋体" w:hint="eastAsia"/>
                <w:sz w:val="24"/>
              </w:rPr>
              <w:t xml:space="preserve">  </w:t>
            </w:r>
            <w:r w:rsidR="000B2BD9">
              <w:rPr>
                <w:rFonts w:cs="宋体" w:hint="eastAsia"/>
                <w:sz w:val="24"/>
              </w:rPr>
              <w:t xml:space="preserve"> </w:t>
            </w:r>
            <w:r>
              <w:rPr>
                <w:rFonts w:cs="宋体" w:hint="eastAsia"/>
                <w:sz w:val="24"/>
              </w:rPr>
              <w:t>36</w:t>
            </w:r>
            <w:r w:rsidR="000B2BD9">
              <w:rPr>
                <w:rFonts w:cs="宋体" w:hint="eastAsia"/>
                <w:sz w:val="24"/>
              </w:rPr>
              <w:t>（人）</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1"/>
                <w:szCs w:val="21"/>
              </w:rPr>
              <w:t>□</w:t>
            </w:r>
            <w:r>
              <w:rPr>
                <w:rFonts w:cs="宋体" w:hint="eastAsia"/>
                <w:kern w:val="0"/>
                <w:sz w:val="21"/>
                <w:szCs w:val="21"/>
              </w:rPr>
              <w:t>是</w:t>
            </w:r>
            <w:r w:rsidR="00D33FF2" w:rsidRPr="00D33FF2">
              <w:rPr>
                <w:rFonts w:ascii="MS Mincho" w:eastAsia="MS Mincho" w:hAnsi="MS Mincho" w:cs="MS Mincho" w:hint="eastAsia"/>
                <w:sz w:val="24"/>
              </w:rPr>
              <w:t>☑</w:t>
            </w:r>
            <w:r>
              <w:rPr>
                <w:rFonts w:cs="宋体" w:hint="eastAsia"/>
                <w:kern w:val="0"/>
                <w:sz w:val="21"/>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D33FF2" w:rsidP="007B7111">
            <w:pPr>
              <w:ind w:firstLineChars="0" w:firstLine="0"/>
              <w:jc w:val="center"/>
              <w:rPr>
                <w:rFonts w:cs="宋体"/>
                <w:sz w:val="24"/>
              </w:rPr>
            </w:pPr>
            <w:r w:rsidRPr="00D33FF2">
              <w:rPr>
                <w:rFonts w:ascii="MS Mincho" w:eastAsia="MS Mincho" w:hAnsi="MS Mincho" w:cs="MS Mincho" w:hint="eastAsia"/>
                <w:sz w:val="24"/>
              </w:rPr>
              <w:t>☑</w:t>
            </w:r>
            <w:r w:rsidR="000B2BD9">
              <w:rPr>
                <w:rFonts w:cs="宋体" w:hint="eastAsia"/>
                <w:kern w:val="0"/>
                <w:sz w:val="21"/>
                <w:szCs w:val="21"/>
              </w:rPr>
              <w:t>是</w:t>
            </w:r>
            <w:r w:rsidR="000B2BD9">
              <w:rPr>
                <w:rFonts w:cs="宋体" w:hint="eastAsia"/>
                <w:sz w:val="21"/>
                <w:szCs w:val="21"/>
              </w:rPr>
              <w:t>□</w:t>
            </w:r>
            <w:r w:rsidR="000B2BD9">
              <w:rPr>
                <w:rFonts w:cs="宋体" w:hint="eastAsia"/>
                <w:kern w:val="0"/>
                <w:sz w:val="21"/>
                <w:szCs w:val="21"/>
              </w:rPr>
              <w:t>否</w:t>
            </w:r>
          </w:p>
        </w:tc>
      </w:tr>
      <w:tr w:rsidR="000B2BD9" w:rsidTr="007B7111">
        <w:tc>
          <w:tcPr>
            <w:tcW w:w="1506" w:type="dxa"/>
            <w:gridSpan w:val="2"/>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kern w:val="0"/>
                <w:sz w:val="24"/>
              </w:rPr>
            </w:pPr>
            <w:r>
              <w:rPr>
                <w:rFonts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0B2BD9" w:rsidRPr="00D33FF2" w:rsidRDefault="00D33FF2" w:rsidP="00D33FF2">
            <w:pPr>
              <w:ind w:firstLineChars="0" w:firstLine="0"/>
              <w:rPr>
                <w:rFonts w:cs="宋体"/>
                <w:sz w:val="24"/>
              </w:rPr>
            </w:pPr>
            <w:r w:rsidRPr="00D33FF2">
              <w:rPr>
                <w:rFonts w:cs="宋体" w:hint="eastAsia"/>
                <w:sz w:val="24"/>
              </w:rPr>
              <w:t>营山凉面物理灭菌关键技术及保质期验证</w:t>
            </w:r>
            <w:bookmarkStart w:id="0" w:name="_GoBack"/>
            <w:bookmarkEnd w:id="0"/>
          </w:p>
        </w:tc>
      </w:tr>
      <w:tr w:rsidR="000B2BD9" w:rsidTr="007B7111">
        <w:trPr>
          <w:trHeight w:val="745"/>
        </w:trPr>
        <w:tc>
          <w:tcPr>
            <w:tcW w:w="630" w:type="dxa"/>
            <w:vMerge w:val="restart"/>
            <w:tcBorders>
              <w:top w:val="single" w:sz="4" w:space="0" w:color="auto"/>
              <w:left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0B2BD9" w:rsidRDefault="00D33FF2" w:rsidP="007B7111">
            <w:pPr>
              <w:ind w:firstLineChars="0" w:firstLine="0"/>
              <w:rPr>
                <w:rFonts w:cs="宋体"/>
                <w:sz w:val="24"/>
              </w:rPr>
            </w:pPr>
            <w:r w:rsidRPr="00D33FF2">
              <w:rPr>
                <w:rFonts w:ascii="MS Mincho" w:eastAsia="MS Mincho" w:hAnsi="MS Mincho" w:cs="MS Mincho" w:hint="eastAsia"/>
                <w:sz w:val="24"/>
              </w:rPr>
              <w:t>☑</w:t>
            </w:r>
            <w:r w:rsidR="000B2BD9">
              <w:rPr>
                <w:rFonts w:cs="宋体" w:hint="eastAsia"/>
                <w:sz w:val="24"/>
              </w:rPr>
              <w:t>技术研发（关键、核心技术）</w:t>
            </w:r>
          </w:p>
          <w:p w:rsidR="000B2BD9" w:rsidRDefault="00D33FF2" w:rsidP="007B7111">
            <w:pPr>
              <w:ind w:firstLineChars="0" w:firstLine="0"/>
              <w:rPr>
                <w:rFonts w:cs="宋体"/>
                <w:sz w:val="24"/>
              </w:rPr>
            </w:pPr>
            <w:r w:rsidRPr="00D33FF2">
              <w:rPr>
                <w:rFonts w:ascii="MS Mincho" w:eastAsia="MS Mincho" w:hAnsi="MS Mincho" w:cs="MS Mincho" w:hint="eastAsia"/>
                <w:sz w:val="24"/>
              </w:rPr>
              <w:t>☑</w:t>
            </w:r>
            <w:r w:rsidR="000B2BD9">
              <w:rPr>
                <w:rFonts w:cs="宋体" w:hint="eastAsia"/>
                <w:sz w:val="24"/>
              </w:rPr>
              <w:t>产品研发（产品升级、新产品研发）</w:t>
            </w:r>
          </w:p>
          <w:p w:rsidR="000B2BD9" w:rsidRDefault="000B2BD9" w:rsidP="007B7111">
            <w:pPr>
              <w:ind w:firstLineChars="0" w:firstLine="0"/>
              <w:rPr>
                <w:rFonts w:cs="宋体"/>
                <w:sz w:val="24"/>
              </w:rPr>
            </w:pPr>
            <w:r>
              <w:rPr>
                <w:rFonts w:cs="宋体" w:hint="eastAsia"/>
                <w:sz w:val="24"/>
              </w:rPr>
              <w:t>□技术改造（设备、研发生产条件）</w:t>
            </w:r>
          </w:p>
          <w:p w:rsidR="000B2BD9" w:rsidRDefault="000B2BD9" w:rsidP="007B7111">
            <w:pPr>
              <w:ind w:firstLineChars="0" w:firstLine="0"/>
              <w:rPr>
                <w:rFonts w:cs="宋体"/>
                <w:kern w:val="0"/>
                <w:sz w:val="24"/>
              </w:rPr>
            </w:pPr>
            <w:r>
              <w:rPr>
                <w:rFonts w:cs="宋体" w:hint="eastAsia"/>
                <w:sz w:val="24"/>
              </w:rPr>
              <w:t>□技术配套（技术、产品等配套合作）</w:t>
            </w:r>
          </w:p>
        </w:tc>
      </w:tr>
      <w:tr w:rsidR="000B2BD9" w:rsidTr="007B7111">
        <w:trPr>
          <w:trHeight w:val="90"/>
        </w:trPr>
        <w:tc>
          <w:tcPr>
            <w:tcW w:w="630" w:type="dxa"/>
            <w:vMerge/>
            <w:tcBorders>
              <w:left w:val="single" w:sz="4" w:space="0" w:color="auto"/>
              <w:right w:val="single" w:sz="4" w:space="0" w:color="auto"/>
            </w:tcBorders>
            <w:vAlign w:val="center"/>
          </w:tcPr>
          <w:p w:rsidR="000B2BD9" w:rsidRDefault="000B2BD9" w:rsidP="007B7111">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需求</w:t>
            </w:r>
          </w:p>
          <w:p w:rsidR="000B2BD9" w:rsidRDefault="000B2BD9" w:rsidP="007B7111">
            <w:pPr>
              <w:ind w:firstLineChars="0" w:firstLine="0"/>
              <w:jc w:val="center"/>
              <w:rPr>
                <w:rFonts w:cs="宋体"/>
                <w:kern w:val="0"/>
                <w:sz w:val="24"/>
              </w:rPr>
            </w:pPr>
            <w:r>
              <w:rPr>
                <w:rFonts w:cs="宋体"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rPr>
                <w:rFonts w:cs="宋体"/>
                <w:sz w:val="24"/>
              </w:rPr>
            </w:pPr>
            <w:r>
              <w:rPr>
                <w:rFonts w:cs="宋体" w:hint="eastAsia"/>
                <w:sz w:val="24"/>
              </w:rPr>
              <w:t>（包括主要技术、条件、成熟度、成本等指标）</w:t>
            </w:r>
          </w:p>
          <w:p w:rsidR="000B2BD9" w:rsidRDefault="000B2BD9" w:rsidP="007B7111">
            <w:pPr>
              <w:ind w:firstLineChars="0" w:firstLine="0"/>
              <w:rPr>
                <w:rFonts w:cs="宋体"/>
                <w:sz w:val="24"/>
              </w:rPr>
            </w:pPr>
          </w:p>
          <w:p w:rsidR="00D33FF2" w:rsidRPr="00D33FF2" w:rsidRDefault="00D33FF2" w:rsidP="00D33FF2">
            <w:pPr>
              <w:ind w:firstLineChars="0" w:firstLine="0"/>
              <w:rPr>
                <w:rFonts w:cs="宋体"/>
                <w:sz w:val="24"/>
              </w:rPr>
            </w:pPr>
            <w:r w:rsidRPr="00D33FF2">
              <w:rPr>
                <w:rFonts w:cs="宋体" w:hint="eastAsia"/>
                <w:sz w:val="24"/>
              </w:rPr>
              <w:t>营山凉面加工中灭菌技术、灭菌设备遴选、产品实验过程中微生物及其关键质量指标检测，包装设计及品牌策划等</w:t>
            </w:r>
          </w:p>
          <w:p w:rsidR="00D33FF2" w:rsidRPr="00D33FF2" w:rsidRDefault="00D33FF2" w:rsidP="00D33FF2">
            <w:pPr>
              <w:ind w:firstLineChars="0" w:firstLine="0"/>
              <w:rPr>
                <w:rFonts w:cs="宋体"/>
                <w:sz w:val="24"/>
              </w:rPr>
            </w:pPr>
          </w:p>
          <w:p w:rsidR="00D33FF2" w:rsidRPr="00D33FF2" w:rsidRDefault="00D33FF2" w:rsidP="00D33FF2">
            <w:pPr>
              <w:ind w:firstLineChars="0" w:firstLine="0"/>
              <w:rPr>
                <w:rFonts w:cs="宋体"/>
                <w:sz w:val="24"/>
              </w:rPr>
            </w:pPr>
            <w:r w:rsidRPr="00D33FF2">
              <w:rPr>
                <w:rFonts w:cs="宋体" w:hint="eastAsia"/>
                <w:sz w:val="24"/>
              </w:rPr>
              <w:t>营山凉面属营山特色农副产品，历史悠久，近年更是风靡全国，中央</w:t>
            </w:r>
            <w:proofErr w:type="gramStart"/>
            <w:r w:rsidRPr="00D33FF2">
              <w:rPr>
                <w:rFonts w:cs="宋体" w:hint="eastAsia"/>
                <w:sz w:val="24"/>
              </w:rPr>
              <w:t>电视龙业频道</w:t>
            </w:r>
            <w:proofErr w:type="gramEnd"/>
            <w:r w:rsidRPr="00D33FF2">
              <w:rPr>
                <w:rFonts w:cs="宋体" w:hint="eastAsia"/>
                <w:sz w:val="24"/>
              </w:rPr>
              <w:t>专题报道营山万人吃凉面盛况，我公司投入人力物力及研发团队对其研发，志在将这一地方特色农副产品研发成速食工业特色食品，已有基本生产工艺技术，厂房设施齐备，该产品初步成型，成本低廉，味道鲜美。现存在保质期短，检验设备及杀菌设备欠缺，检验技术和基础验证保质期无法解决。</w:t>
            </w:r>
          </w:p>
          <w:p w:rsidR="000B2BD9" w:rsidRDefault="00D33FF2" w:rsidP="00D33FF2">
            <w:pPr>
              <w:ind w:firstLineChars="0" w:firstLine="0"/>
              <w:rPr>
                <w:rFonts w:cs="宋体"/>
                <w:sz w:val="24"/>
              </w:rPr>
            </w:pPr>
            <w:r w:rsidRPr="00D33FF2">
              <w:rPr>
                <w:rFonts w:cs="宋体" w:hint="eastAsia"/>
                <w:sz w:val="24"/>
              </w:rPr>
              <w:t>需解决产品灭菌及验证保质期问题，包装品牌及包装设计问题</w:t>
            </w:r>
          </w:p>
          <w:p w:rsidR="000B2BD9" w:rsidRDefault="000B2BD9" w:rsidP="007B7111">
            <w:pPr>
              <w:ind w:firstLineChars="0" w:firstLine="0"/>
              <w:rPr>
                <w:rFonts w:cs="宋体"/>
                <w:sz w:val="24"/>
              </w:rPr>
            </w:pPr>
          </w:p>
        </w:tc>
      </w:tr>
      <w:tr w:rsidR="000B2BD9" w:rsidTr="007B7111">
        <w:trPr>
          <w:trHeight w:val="567"/>
        </w:trPr>
        <w:tc>
          <w:tcPr>
            <w:tcW w:w="630" w:type="dxa"/>
            <w:vMerge/>
            <w:tcBorders>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现有</w:t>
            </w:r>
          </w:p>
          <w:p w:rsidR="000B2BD9" w:rsidRDefault="000B2BD9" w:rsidP="007B7111">
            <w:pPr>
              <w:ind w:firstLineChars="0" w:firstLine="0"/>
              <w:jc w:val="center"/>
              <w:rPr>
                <w:rFonts w:cs="宋体"/>
                <w:kern w:val="0"/>
                <w:sz w:val="24"/>
              </w:rPr>
            </w:pPr>
            <w:r>
              <w:rPr>
                <w:rFonts w:cs="宋体"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rPr>
                <w:rFonts w:cs="宋体"/>
                <w:kern w:val="0"/>
                <w:sz w:val="24"/>
              </w:rPr>
            </w:pPr>
            <w:r>
              <w:rPr>
                <w:rFonts w:cs="宋体" w:hint="eastAsia"/>
                <w:sz w:val="24"/>
              </w:rPr>
              <w:t>（已经开展的工作、所处阶段、投入资金和人力、仪器设备、生产条件等）</w:t>
            </w:r>
          </w:p>
          <w:p w:rsidR="000B2BD9" w:rsidRDefault="000B2BD9" w:rsidP="007B7111">
            <w:pPr>
              <w:ind w:firstLineChars="0" w:firstLine="0"/>
              <w:rPr>
                <w:rFonts w:cs="宋体"/>
                <w:kern w:val="0"/>
                <w:sz w:val="24"/>
              </w:rPr>
            </w:pPr>
          </w:p>
          <w:p w:rsidR="000B2BD9" w:rsidRDefault="00D33FF2" w:rsidP="007B7111">
            <w:pPr>
              <w:ind w:firstLineChars="0" w:firstLine="0"/>
              <w:rPr>
                <w:rFonts w:cs="宋体"/>
                <w:kern w:val="0"/>
                <w:sz w:val="24"/>
              </w:rPr>
            </w:pPr>
            <w:r w:rsidRPr="00D33FF2">
              <w:rPr>
                <w:rFonts w:cs="宋体" w:hint="eastAsia"/>
                <w:kern w:val="0"/>
                <w:sz w:val="24"/>
              </w:rPr>
              <w:t>已拥有基本生产工艺及方向性技术，产品</w:t>
            </w:r>
            <w:proofErr w:type="gramStart"/>
            <w:r w:rsidRPr="00D33FF2">
              <w:rPr>
                <w:rFonts w:cs="宋体" w:hint="eastAsia"/>
                <w:kern w:val="0"/>
                <w:sz w:val="24"/>
              </w:rPr>
              <w:t>研发属</w:t>
            </w:r>
            <w:proofErr w:type="gramEnd"/>
            <w:r w:rsidRPr="00D33FF2">
              <w:rPr>
                <w:rFonts w:cs="宋体" w:hint="eastAsia"/>
                <w:kern w:val="0"/>
                <w:sz w:val="24"/>
              </w:rPr>
              <w:t>实验初始阶段，已投入资金近</w:t>
            </w:r>
            <w:r w:rsidRPr="00D33FF2">
              <w:rPr>
                <w:rFonts w:cs="宋体" w:hint="eastAsia"/>
                <w:kern w:val="0"/>
                <w:sz w:val="24"/>
              </w:rPr>
              <w:t>120</w:t>
            </w:r>
            <w:r w:rsidRPr="00D33FF2">
              <w:rPr>
                <w:rFonts w:cs="宋体" w:hint="eastAsia"/>
                <w:kern w:val="0"/>
                <w:sz w:val="24"/>
              </w:rPr>
              <w:t>多万元解决生产车间、感官、理化、微生物检验基本检验设备，灭菌设备，产品品牌包装设计等市场调研，拥有市级技术中心。</w:t>
            </w:r>
          </w:p>
          <w:p w:rsidR="000B2BD9" w:rsidRDefault="000B2BD9" w:rsidP="007B7111">
            <w:pPr>
              <w:ind w:firstLineChars="0" w:firstLine="0"/>
              <w:rPr>
                <w:rFonts w:cs="宋体"/>
                <w:kern w:val="0"/>
                <w:sz w:val="24"/>
              </w:rPr>
            </w:pPr>
          </w:p>
        </w:tc>
      </w:tr>
      <w:tr w:rsidR="000B2BD9" w:rsidTr="007B7111">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简要</w:t>
            </w:r>
          </w:p>
          <w:p w:rsidR="000B2BD9" w:rsidRDefault="000B2BD9" w:rsidP="007B7111">
            <w:pPr>
              <w:ind w:firstLineChars="0" w:firstLine="0"/>
              <w:jc w:val="center"/>
              <w:rPr>
                <w:rFonts w:cs="宋体"/>
                <w:kern w:val="0"/>
                <w:sz w:val="24"/>
              </w:rPr>
            </w:pPr>
            <w:r>
              <w:rPr>
                <w:rFonts w:cs="宋体"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sz w:val="24"/>
              </w:rPr>
            </w:pPr>
            <w:r>
              <w:rPr>
                <w:rFonts w:cs="宋体" w:hint="eastAsia"/>
                <w:sz w:val="24"/>
              </w:rPr>
              <w:t>（希望与哪类高校、科研院所开展产学研合作，共建创新载体，以及对专家及团队所属领域和水平的要求）</w:t>
            </w: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D33FF2" w:rsidRPr="00D33FF2" w:rsidRDefault="00D33FF2" w:rsidP="00D33FF2">
            <w:pPr>
              <w:ind w:firstLineChars="0" w:firstLine="0"/>
              <w:rPr>
                <w:rFonts w:cs="宋体"/>
                <w:sz w:val="24"/>
              </w:rPr>
            </w:pPr>
            <w:r w:rsidRPr="00D33FF2">
              <w:rPr>
                <w:rFonts w:cs="宋体" w:hint="eastAsia"/>
                <w:sz w:val="24"/>
              </w:rPr>
              <w:t>希望与在川农业及食品相关研究所和高校合作研发解决保质期及灭绝产品膨胀变软问题</w:t>
            </w:r>
          </w:p>
          <w:p w:rsidR="000B2BD9" w:rsidRPr="00D33FF2"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tc>
      </w:tr>
      <w:tr w:rsidR="000B2BD9" w:rsidTr="007B7111">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合作</w:t>
            </w:r>
          </w:p>
          <w:p w:rsidR="000B2BD9" w:rsidRDefault="000B2BD9" w:rsidP="007B7111">
            <w:pPr>
              <w:ind w:firstLineChars="0" w:firstLine="0"/>
              <w:jc w:val="center"/>
              <w:rPr>
                <w:rFonts w:cs="宋体"/>
                <w:kern w:val="0"/>
                <w:sz w:val="24"/>
              </w:rPr>
            </w:pPr>
            <w:r>
              <w:rPr>
                <w:rFonts w:cs="宋体"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Pr>
                <w:rFonts w:cs="宋体" w:hint="eastAsia"/>
                <w:sz w:val="24"/>
              </w:rPr>
              <w:t>□技术入股</w:t>
            </w:r>
            <w:r>
              <w:rPr>
                <w:rFonts w:cs="宋体" w:hint="eastAsia"/>
                <w:sz w:val="24"/>
              </w:rPr>
              <w:t xml:space="preserve">   </w:t>
            </w:r>
            <w:r w:rsidR="00D33FF2" w:rsidRPr="00D33FF2">
              <w:rPr>
                <w:rFonts w:ascii="MS Mincho" w:eastAsia="MS Mincho" w:hAnsi="MS Mincho" w:cs="MS Mincho" w:hint="eastAsia"/>
                <w:sz w:val="24"/>
              </w:rPr>
              <w:t>☑</w:t>
            </w:r>
            <w:r>
              <w:rPr>
                <w:rFonts w:cs="宋体" w:hint="eastAsia"/>
                <w:sz w:val="24"/>
              </w:rPr>
              <w:t>联合开发</w:t>
            </w:r>
            <w:r>
              <w:rPr>
                <w:rFonts w:cs="宋体" w:hint="eastAsia"/>
                <w:sz w:val="24"/>
              </w:rPr>
              <w:t xml:space="preserve">   </w:t>
            </w:r>
            <w:r w:rsidR="00D33FF2" w:rsidRPr="00D33FF2">
              <w:rPr>
                <w:rFonts w:ascii="MS Mincho" w:eastAsia="MS Mincho" w:hAnsi="MS Mincho" w:cs="MS Mincho" w:hint="eastAsia"/>
                <w:sz w:val="24"/>
              </w:rPr>
              <w:t>☑</w:t>
            </w:r>
            <w:r>
              <w:rPr>
                <w:rFonts w:cs="宋体" w:hint="eastAsia"/>
                <w:sz w:val="24"/>
              </w:rPr>
              <w:t>委托研发</w:t>
            </w:r>
            <w:r>
              <w:rPr>
                <w:rFonts w:cs="宋体" w:hint="eastAsia"/>
                <w:sz w:val="24"/>
              </w:rPr>
              <w:t xml:space="preserve"> </w:t>
            </w:r>
          </w:p>
          <w:p w:rsidR="000B2BD9" w:rsidRDefault="000B2BD9" w:rsidP="007B7111">
            <w:pPr>
              <w:ind w:firstLineChars="0" w:firstLine="0"/>
              <w:rPr>
                <w:rFonts w:cs="宋体"/>
                <w:sz w:val="24"/>
              </w:rPr>
            </w:pPr>
            <w:r>
              <w:rPr>
                <w:rFonts w:cs="宋体" w:hint="eastAsia"/>
                <w:sz w:val="24"/>
              </w:rPr>
              <w:t xml:space="preserve"> </w:t>
            </w:r>
            <w:r>
              <w:rPr>
                <w:rFonts w:cs="宋体" w:hint="eastAsia"/>
                <w:sz w:val="24"/>
              </w:rPr>
              <w:t>□委托团队、专家长期技术服务</w:t>
            </w:r>
            <w:r>
              <w:rPr>
                <w:rFonts w:cs="宋体" w:hint="eastAsia"/>
                <w:sz w:val="24"/>
              </w:rPr>
              <w:t xml:space="preserve">    </w:t>
            </w:r>
            <w:r w:rsidR="00D33FF2" w:rsidRPr="00D33FF2">
              <w:rPr>
                <w:rFonts w:ascii="MS Mincho" w:eastAsia="MS Mincho" w:hAnsi="MS Mincho" w:cs="MS Mincho" w:hint="eastAsia"/>
                <w:sz w:val="24"/>
              </w:rPr>
              <w:t>☑</w:t>
            </w:r>
            <w:r>
              <w:rPr>
                <w:rFonts w:cs="宋体" w:hint="eastAsia"/>
                <w:sz w:val="24"/>
              </w:rPr>
              <w:t>共建新研发、生产实体</w:t>
            </w:r>
          </w:p>
        </w:tc>
      </w:tr>
      <w:tr w:rsidR="000B2BD9" w:rsidTr="007B7111">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0B2BD9" w:rsidRDefault="000B2BD9" w:rsidP="007B7111">
            <w:pPr>
              <w:pStyle w:val="ListParagraph1"/>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sidR="00D33FF2" w:rsidRPr="00D33FF2">
              <w:rPr>
                <w:rFonts w:ascii="MS Mincho" w:eastAsia="MS Mincho" w:hAnsi="MS Mincho" w:cs="MS Mincho" w:hint="eastAsia"/>
                <w:sz w:val="24"/>
              </w:rPr>
              <w:t>☑</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sidR="00D33FF2" w:rsidRPr="00D33FF2">
              <w:rPr>
                <w:rFonts w:ascii="MS Mincho" w:eastAsia="MS Mincho" w:hAnsi="MS Mincho" w:cs="MS Mincho" w:hint="eastAsia"/>
                <w:sz w:val="24"/>
              </w:rPr>
              <w:t>☑</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rsidR="000B2BD9" w:rsidRDefault="000B2BD9" w:rsidP="007B7111">
            <w:pPr>
              <w:pStyle w:val="ListParagraph1"/>
              <w:ind w:firstLineChars="0"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Pr>
                <w:rFonts w:ascii="Times New Roman" w:hAnsi="Times New Roman" w:hint="eastAsia"/>
                <w:sz w:val="24"/>
                <w:szCs w:val="24"/>
              </w:rPr>
              <w:t>□行业政策</w:t>
            </w:r>
            <w:r>
              <w:rPr>
                <w:rFonts w:ascii="Times New Roman" w:hAnsi="Times New Roman" w:hint="eastAsia"/>
                <w:sz w:val="24"/>
                <w:szCs w:val="24"/>
              </w:rPr>
              <w:t xml:space="preserve">   </w:t>
            </w:r>
            <w:r>
              <w:rPr>
                <w:rFonts w:ascii="Times New Roman" w:hAnsi="Times New Roman" w:hint="eastAsia"/>
                <w:sz w:val="24"/>
                <w:szCs w:val="24"/>
              </w:rPr>
              <w:t>□科技政策</w:t>
            </w:r>
            <w:r>
              <w:rPr>
                <w:rFonts w:ascii="Times New Roman" w:hAnsi="Times New Roman" w:hint="eastAsia"/>
                <w:sz w:val="24"/>
                <w:szCs w:val="24"/>
              </w:rPr>
              <w:t xml:space="preserve">  </w:t>
            </w:r>
            <w:r>
              <w:rPr>
                <w:rFonts w:ascii="Times New Roman" w:hAnsi="Times New Roman" w:hint="eastAsia"/>
                <w:sz w:val="24"/>
                <w:szCs w:val="24"/>
              </w:rPr>
              <w:t>□招标采购</w:t>
            </w:r>
            <w:r>
              <w:rPr>
                <w:rFonts w:ascii="Times New Roman" w:hAnsi="Times New Roman" w:hint="eastAsia"/>
                <w:sz w:val="24"/>
                <w:szCs w:val="24"/>
              </w:rPr>
              <w:t xml:space="preserve"> </w:t>
            </w:r>
          </w:p>
          <w:p w:rsidR="000B2BD9" w:rsidRDefault="000B2BD9" w:rsidP="007B7111">
            <w:pPr>
              <w:pStyle w:val="ListParagraph1"/>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Pr>
                <w:rFonts w:ascii="Times New Roman" w:hAnsi="Times New Roman" w:hint="eastAsia"/>
                <w:sz w:val="24"/>
                <w:szCs w:val="24"/>
              </w:rPr>
              <w:t>□市场前景分析</w:t>
            </w:r>
            <w:r>
              <w:rPr>
                <w:rFonts w:ascii="Times New Roman" w:hAnsi="Times New Roman" w:hint="eastAsia"/>
                <w:sz w:val="24"/>
                <w:szCs w:val="24"/>
              </w:rPr>
              <w:t xml:space="preserve">  </w:t>
            </w:r>
            <w:r w:rsidR="00D33FF2" w:rsidRPr="00D33FF2">
              <w:rPr>
                <w:rFonts w:ascii="MS Mincho" w:eastAsia="MS Mincho" w:hAnsi="MS Mincho" w:cs="MS Mincho" w:hint="eastAsia"/>
                <w:sz w:val="24"/>
              </w:rPr>
              <w:t>☑</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p>
        </w:tc>
      </w:tr>
      <w:tr w:rsidR="000B2BD9" w:rsidTr="007B7111">
        <w:tc>
          <w:tcPr>
            <w:tcW w:w="8745" w:type="dxa"/>
            <w:gridSpan w:val="7"/>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jc w:val="center"/>
              <w:rPr>
                <w:rFonts w:cs="宋体"/>
                <w:sz w:val="24"/>
                <w:u w:val="single"/>
              </w:rPr>
            </w:pPr>
            <w:r>
              <w:rPr>
                <w:rFonts w:cs="宋体" w:hint="eastAsia"/>
                <w:b/>
                <w:bCs/>
                <w:sz w:val="24"/>
              </w:rPr>
              <w:t>管理信息</w:t>
            </w:r>
          </w:p>
        </w:tc>
      </w:tr>
      <w:tr w:rsidR="000B2BD9" w:rsidTr="007B7111">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同意公开</w:t>
            </w:r>
          </w:p>
          <w:p w:rsidR="000B2BD9" w:rsidRDefault="000B2BD9" w:rsidP="007B7111">
            <w:pPr>
              <w:ind w:firstLineChars="0" w:firstLine="0"/>
              <w:jc w:val="center"/>
              <w:rPr>
                <w:rFonts w:cs="宋体"/>
                <w:kern w:val="0"/>
                <w:sz w:val="24"/>
              </w:rPr>
            </w:pPr>
            <w:r>
              <w:rPr>
                <w:rFonts w:cs="宋体"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rPr>
                <w:rFonts w:cs="宋体"/>
                <w:sz w:val="24"/>
              </w:rPr>
            </w:pPr>
            <w:r>
              <w:rPr>
                <w:rFonts w:cs="宋体" w:hint="eastAsia"/>
                <w:sz w:val="24"/>
              </w:rPr>
              <w:t xml:space="preserve"> </w:t>
            </w:r>
            <w:r w:rsidR="00D33FF2" w:rsidRPr="00D33FF2">
              <w:rPr>
                <w:rFonts w:ascii="MS Mincho" w:eastAsia="MS Mincho" w:hAnsi="MS Mincho" w:cs="MS Mincho" w:hint="eastAsia"/>
                <w:sz w:val="24"/>
              </w:rPr>
              <w:t>☑</w:t>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rsidR="000B2BD9" w:rsidRDefault="000B2BD9" w:rsidP="007B7111">
            <w:pPr>
              <w:ind w:firstLineChars="0" w:firstLine="0"/>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p>
        </w:tc>
      </w:tr>
      <w:tr w:rsidR="000B2BD9" w:rsidTr="007B7111">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同意接受</w:t>
            </w:r>
          </w:p>
          <w:p w:rsidR="000B2BD9" w:rsidRDefault="000B2BD9" w:rsidP="007B7111">
            <w:pPr>
              <w:ind w:firstLineChars="0" w:firstLine="0"/>
              <w:jc w:val="center"/>
              <w:rPr>
                <w:rFonts w:cs="宋体"/>
                <w:kern w:val="0"/>
                <w:sz w:val="24"/>
              </w:rPr>
            </w:pPr>
            <w:r>
              <w:rPr>
                <w:rFonts w:cs="宋体"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rPr>
                <w:rFonts w:cs="宋体"/>
                <w:kern w:val="0"/>
                <w:sz w:val="24"/>
              </w:rPr>
            </w:pPr>
            <w:r>
              <w:rPr>
                <w:rFonts w:cs="宋体" w:hint="eastAsia"/>
                <w:sz w:val="24"/>
              </w:rPr>
              <w:t xml:space="preserve"> </w:t>
            </w:r>
            <w:r w:rsidR="00D33FF2" w:rsidRPr="00D33FF2">
              <w:rPr>
                <w:rFonts w:ascii="MS Mincho" w:eastAsia="MS Mincho" w:hAnsi="MS Mincho" w:cs="MS Mincho" w:hint="eastAsia"/>
                <w:sz w:val="24"/>
              </w:rPr>
              <w:t>☑</w:t>
            </w:r>
            <w:r>
              <w:rPr>
                <w:rFonts w:cs="宋体" w:hint="eastAsia"/>
                <w:kern w:val="0"/>
                <w:sz w:val="24"/>
              </w:rPr>
              <w:t>是</w:t>
            </w:r>
            <w:r>
              <w:rPr>
                <w:rFonts w:cs="宋体" w:hint="eastAsia"/>
                <w:kern w:val="0"/>
                <w:sz w:val="24"/>
              </w:rPr>
              <w:t xml:space="preserve">                </w:t>
            </w:r>
          </w:p>
          <w:p w:rsidR="000B2BD9" w:rsidRDefault="000B2BD9" w:rsidP="007B7111">
            <w:pPr>
              <w:ind w:firstLineChars="0" w:firstLine="0"/>
              <w:rPr>
                <w:rFonts w:cs="宋体"/>
                <w:kern w:val="0"/>
                <w:sz w:val="24"/>
              </w:rPr>
            </w:pPr>
            <w:r>
              <w:rPr>
                <w:rFonts w:cs="宋体" w:hint="eastAsia"/>
                <w:sz w:val="24"/>
              </w:rPr>
              <w:t>□</w:t>
            </w:r>
            <w:r>
              <w:rPr>
                <w:rFonts w:cs="宋体" w:hint="eastAsia"/>
                <w:kern w:val="0"/>
                <w:sz w:val="24"/>
              </w:rPr>
              <w:t>否</w:t>
            </w:r>
          </w:p>
        </w:tc>
      </w:tr>
      <w:tr w:rsidR="000B2BD9" w:rsidTr="007B7111">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kern w:val="0"/>
                <w:sz w:val="24"/>
              </w:rPr>
            </w:pPr>
            <w:r>
              <w:rPr>
                <w:rFonts w:cs="宋体" w:hint="eastAsia"/>
                <w:sz w:val="24"/>
              </w:rPr>
              <w:t xml:space="preserve"> </w:t>
            </w:r>
            <w:r w:rsidR="00D33FF2" w:rsidRPr="00D33FF2">
              <w:rPr>
                <w:rFonts w:ascii="MS Mincho" w:eastAsia="MS Mincho" w:hAnsi="MS Mincho" w:cs="MS Mincho" w:hint="eastAsia"/>
                <w:sz w:val="24"/>
              </w:rPr>
              <w:t>☑</w:t>
            </w:r>
            <w:r>
              <w:rPr>
                <w:rFonts w:cs="宋体" w:hint="eastAsia"/>
                <w:kern w:val="0"/>
                <w:sz w:val="24"/>
              </w:rPr>
              <w:t>是</w:t>
            </w:r>
          </w:p>
          <w:p w:rsidR="000B2BD9" w:rsidRDefault="000B2BD9" w:rsidP="007B7111">
            <w:pPr>
              <w:ind w:firstLineChars="0" w:firstLine="0"/>
              <w:rPr>
                <w:rFonts w:cs="宋体"/>
                <w:kern w:val="0"/>
                <w:sz w:val="24"/>
              </w:rPr>
            </w:pPr>
            <w:r>
              <w:rPr>
                <w:rFonts w:cs="宋体" w:hint="eastAsia"/>
                <w:sz w:val="24"/>
              </w:rPr>
              <w:t>□</w:t>
            </w:r>
            <w:r>
              <w:rPr>
                <w:rFonts w:cs="宋体" w:hint="eastAsia"/>
                <w:kern w:val="0"/>
                <w:sz w:val="24"/>
              </w:rPr>
              <w:t>否</w:t>
            </w:r>
          </w:p>
        </w:tc>
      </w:tr>
      <w:tr w:rsidR="000B2BD9" w:rsidTr="007B7111">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0B2BD9" w:rsidRDefault="00D33FF2" w:rsidP="007B7111">
            <w:pPr>
              <w:ind w:firstLineChars="0" w:firstLine="0"/>
              <w:rPr>
                <w:rFonts w:cs="宋体"/>
                <w:sz w:val="24"/>
              </w:rPr>
            </w:pPr>
            <w:r w:rsidRPr="00D33FF2">
              <w:rPr>
                <w:rFonts w:ascii="MS Mincho" w:eastAsia="MS Mincho" w:hAnsi="MS Mincho" w:cs="MS Mincho" w:hint="eastAsia"/>
                <w:sz w:val="24"/>
              </w:rPr>
              <w:t>☑</w:t>
            </w:r>
            <w:r w:rsidR="000B2BD9">
              <w:rPr>
                <w:rFonts w:cs="宋体" w:hint="eastAsia"/>
                <w:kern w:val="0"/>
                <w:sz w:val="24"/>
              </w:rPr>
              <w:t>是，金额</w:t>
            </w:r>
            <w:r w:rsidR="000B2BD9">
              <w:rPr>
                <w:rFonts w:cs="宋体" w:hint="eastAsia"/>
                <w:sz w:val="24"/>
              </w:rPr>
              <w:t>万元。</w:t>
            </w:r>
            <w:r w:rsidR="000B2BD9">
              <w:rPr>
                <w:rFonts w:cs="宋体" w:hint="eastAsia"/>
                <w:kern w:val="0"/>
                <w:sz w:val="24"/>
              </w:rPr>
              <w:t>（奖金仅用作鼓励挑战者，不作为技术转让、技术许可或其他独占性合作的前提条件）</w:t>
            </w:r>
          </w:p>
          <w:p w:rsidR="000B2BD9" w:rsidRDefault="000B2BD9" w:rsidP="007B7111">
            <w:pPr>
              <w:ind w:firstLineChars="0" w:firstLine="0"/>
              <w:rPr>
                <w:rFonts w:cs="宋体"/>
                <w:kern w:val="0"/>
                <w:sz w:val="24"/>
              </w:rPr>
            </w:pPr>
            <w:r>
              <w:rPr>
                <w:rFonts w:cs="宋体" w:hint="eastAsia"/>
                <w:sz w:val="24"/>
              </w:rPr>
              <w:t xml:space="preserve"> </w:t>
            </w:r>
            <w:r>
              <w:rPr>
                <w:rFonts w:cs="宋体" w:hint="eastAsia"/>
                <w:sz w:val="24"/>
              </w:rPr>
              <w:t>□</w:t>
            </w:r>
            <w:r>
              <w:rPr>
                <w:rFonts w:cs="宋体" w:hint="eastAsia"/>
                <w:kern w:val="0"/>
                <w:sz w:val="24"/>
              </w:rPr>
              <w:t>否</w:t>
            </w:r>
            <w:r>
              <w:rPr>
                <w:rFonts w:cs="宋体" w:hint="eastAsia"/>
                <w:kern w:val="0"/>
                <w:sz w:val="24"/>
              </w:rPr>
              <w:br/>
              <w:t xml:space="preserve">                     </w:t>
            </w:r>
            <w:r>
              <w:rPr>
                <w:rFonts w:cs="宋体" w:hint="eastAsia"/>
                <w:kern w:val="0"/>
                <w:sz w:val="24"/>
              </w:rPr>
              <w:t>法人代表：</w:t>
            </w:r>
            <w:r w:rsidR="00D33FF2">
              <w:rPr>
                <w:rFonts w:asciiTheme="minorEastAsia" w:hAnsiTheme="minorEastAsia" w:hint="eastAsia"/>
                <w:kern w:val="0"/>
                <w:sz w:val="24"/>
              </w:rPr>
              <w:t>廖治君</w:t>
            </w:r>
            <w:r w:rsidR="00D33FF2">
              <w:rPr>
                <w:rFonts w:cs="宋体" w:hint="eastAsia"/>
                <w:kern w:val="0"/>
                <w:sz w:val="24"/>
              </w:rPr>
              <w:t xml:space="preserve"> </w:t>
            </w:r>
            <w:r>
              <w:rPr>
                <w:rFonts w:cs="宋体" w:hint="eastAsia"/>
                <w:kern w:val="0"/>
                <w:sz w:val="24"/>
              </w:rPr>
              <w:t xml:space="preserve"> </w:t>
            </w:r>
            <w:r w:rsidR="00D33FF2">
              <w:rPr>
                <w:rFonts w:cs="宋体" w:hint="eastAsia"/>
                <w:kern w:val="0"/>
                <w:sz w:val="24"/>
              </w:rPr>
              <w:t xml:space="preserve"> 2019</w:t>
            </w:r>
            <w:r>
              <w:rPr>
                <w:rFonts w:cs="宋体" w:hint="eastAsia"/>
                <w:kern w:val="0"/>
                <w:sz w:val="24"/>
              </w:rPr>
              <w:t xml:space="preserve"> </w:t>
            </w:r>
            <w:r>
              <w:rPr>
                <w:rFonts w:cs="宋体" w:hint="eastAsia"/>
                <w:kern w:val="0"/>
                <w:sz w:val="24"/>
              </w:rPr>
              <w:t>年</w:t>
            </w:r>
            <w:r w:rsidR="00D33FF2">
              <w:rPr>
                <w:rFonts w:cs="宋体" w:hint="eastAsia"/>
                <w:kern w:val="0"/>
                <w:sz w:val="24"/>
              </w:rPr>
              <w:t xml:space="preserve"> 8</w:t>
            </w:r>
            <w:r>
              <w:rPr>
                <w:rFonts w:cs="宋体" w:hint="eastAsia"/>
                <w:kern w:val="0"/>
                <w:sz w:val="24"/>
              </w:rPr>
              <w:t>月</w:t>
            </w:r>
            <w:r w:rsidR="00D33FF2">
              <w:rPr>
                <w:rFonts w:cs="宋体" w:hint="eastAsia"/>
                <w:kern w:val="0"/>
                <w:sz w:val="24"/>
              </w:rPr>
              <w:t xml:space="preserve"> 9</w:t>
            </w:r>
            <w:r>
              <w:rPr>
                <w:rFonts w:cs="宋体" w:hint="eastAsia"/>
                <w:kern w:val="0"/>
                <w:sz w:val="24"/>
              </w:rPr>
              <w:t>日</w:t>
            </w:r>
          </w:p>
        </w:tc>
      </w:tr>
    </w:tbl>
    <w:p w:rsidR="000B2BD9" w:rsidRDefault="000B2BD9" w:rsidP="000B2BD9">
      <w:pPr>
        <w:ind w:firstLine="640"/>
        <w:rPr>
          <w:szCs w:val="32"/>
        </w:rPr>
      </w:pPr>
    </w:p>
    <w:p w:rsidR="00534E23" w:rsidRPr="000B2BD9" w:rsidRDefault="00534E23" w:rsidP="000B2BD9">
      <w:pPr>
        <w:ind w:firstLineChars="0" w:firstLine="0"/>
        <w:rPr>
          <w:rFonts w:eastAsia="黑体" w:cs="Times New Roman"/>
          <w:b/>
          <w:sz w:val="28"/>
          <w:szCs w:val="36"/>
        </w:rPr>
      </w:pPr>
    </w:p>
    <w:sectPr w:rsidR="00534E23" w:rsidRPr="000B2BD9" w:rsidSect="00534E2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B2BD9"/>
    <w:rsid w:val="000B2BD9"/>
    <w:rsid w:val="0019798C"/>
    <w:rsid w:val="003F5396"/>
    <w:rsid w:val="00534E23"/>
    <w:rsid w:val="00660B6D"/>
    <w:rsid w:val="00A55A39"/>
    <w:rsid w:val="00B60C96"/>
    <w:rsid w:val="00D33FF2"/>
    <w:rsid w:val="00E400E8"/>
    <w:rsid w:val="00E73A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BD9"/>
    <w:pPr>
      <w:widowControl w:val="0"/>
      <w:ind w:firstLineChars="200" w:firstLine="880"/>
      <w:jc w:val="both"/>
    </w:pPr>
    <w:rPr>
      <w:rFonts w:ascii="Times New Roman" w:eastAsia="仿宋_GB2312" w:hAnsi="Times New Roman"/>
      <w:sz w:val="32"/>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qFormat/>
    <w:rsid w:val="000B2BD9"/>
    <w:pPr>
      <w:ind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197</Words>
  <Characters>1126</Characters>
  <Application>Microsoft Office Word</Application>
  <DocSecurity>0</DocSecurity>
  <Lines>9</Lines>
  <Paragraphs>2</Paragraphs>
  <ScaleCrop>false</ScaleCrop>
  <Company/>
  <LinksUpToDate>false</LinksUpToDate>
  <CharactersWithSpaces>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2019-08-14T01:11:00Z</dcterms:created>
  <dcterms:modified xsi:type="dcterms:W3CDTF">2019-08-14T01:12:00Z</dcterms:modified>
</cp:coreProperties>
</file>