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DA" w:rsidRPr="00915F1E" w:rsidRDefault="000B2BD9" w:rsidP="00E1790A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35F3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中国重汽集团</w:t>
            </w:r>
            <w:r w:rsidR="001366FD">
              <w:rPr>
                <w:rFonts w:cs="宋体" w:hint="eastAsia"/>
                <w:sz w:val="24"/>
              </w:rPr>
              <w:t>南充海乐机械有限公司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1366F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91511300</w:t>
            </w:r>
            <w:r>
              <w:rPr>
                <w:rFonts w:cs="宋体" w:hint="eastAsia"/>
                <w:sz w:val="24"/>
              </w:rPr>
              <w:t>MA629C7U1M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35F3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张利林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89058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0817</w:t>
            </w:r>
            <w:r>
              <w:rPr>
                <w:rFonts w:cs="宋体" w:hint="eastAsia"/>
                <w:sz w:val="24"/>
              </w:rPr>
              <w:t>—</w:t>
            </w:r>
            <w:r>
              <w:rPr>
                <w:rFonts w:cs="宋体" w:hint="eastAsia"/>
                <w:sz w:val="24"/>
              </w:rPr>
              <w:t>2580019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AC4ABA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顺庆区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Pr="00556571" w:rsidRDefault="004366C9" w:rsidP="004366C9">
            <w:pPr>
              <w:pStyle w:val="a3"/>
              <w:ind w:left="420" w:firstLineChars="0" w:firstLine="0"/>
              <w:rPr>
                <w:rFonts w:cs="宋体"/>
                <w:kern w:val="0"/>
                <w:sz w:val="21"/>
                <w:szCs w:val="21"/>
              </w:rPr>
            </w:pPr>
            <w:r w:rsidRPr="004366C9">
              <w:rPr>
                <w:rFonts w:cs="宋体" w:hint="eastAsia"/>
                <w:kern w:val="0"/>
                <w:sz w:val="21"/>
                <w:szCs w:val="21"/>
              </w:rPr>
              <w:t>▉</w:t>
            </w:r>
            <w:r w:rsidR="000B2BD9" w:rsidRPr="00556571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 w:rsidRPr="00556571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</w:t>
            </w:r>
            <w:r w:rsidR="00B94E30" w:rsidRPr="00556571">
              <w:rPr>
                <w:rFonts w:cs="宋体" w:hint="eastAsia"/>
                <w:kern w:val="0"/>
                <w:sz w:val="21"/>
                <w:szCs w:val="21"/>
                <w:u w:val="single"/>
              </w:rPr>
              <w:t>南充市高新</w:t>
            </w:r>
            <w:r w:rsidR="00556571" w:rsidRPr="00556571">
              <w:rPr>
                <w:rFonts w:cs="宋体" w:hint="eastAsia"/>
                <w:kern w:val="0"/>
                <w:sz w:val="21"/>
                <w:szCs w:val="21"/>
                <w:u w:val="single"/>
              </w:rPr>
              <w:t>技术产业园区</w:t>
            </w:r>
            <w:r w:rsidR="000B2BD9" w:rsidRPr="00556571"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</w:t>
            </w:r>
            <w:r w:rsidR="000B2BD9" w:rsidRPr="00556571"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1366F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机械制造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24C5A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机械及</w:t>
            </w:r>
            <w:r w:rsidR="001366FD">
              <w:rPr>
                <w:rFonts w:cs="宋体" w:hint="eastAsia"/>
                <w:sz w:val="24"/>
              </w:rPr>
              <w:t>液压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 w:rsidR="00B66D49">
              <w:rPr>
                <w:rFonts w:cs="宋体" w:hint="eastAsia"/>
                <w:sz w:val="24"/>
              </w:rPr>
              <w:t>1.5</w:t>
            </w:r>
            <w:r w:rsidR="00B66D49">
              <w:rPr>
                <w:rFonts w:cs="宋体" w:hint="eastAsia"/>
                <w:sz w:val="24"/>
              </w:rPr>
              <w:t>万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</w:t>
            </w:r>
            <w:r w:rsidR="00741427">
              <w:rPr>
                <w:rFonts w:cs="宋体" w:hint="eastAsia"/>
                <w:sz w:val="24"/>
              </w:rPr>
              <w:t>300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Pr="004366C9" w:rsidRDefault="004366C9" w:rsidP="004366C9">
            <w:pPr>
              <w:pStyle w:val="a3"/>
              <w:ind w:left="420" w:firstLineChars="0" w:firstLine="0"/>
              <w:rPr>
                <w:rFonts w:cs="宋体"/>
                <w:sz w:val="24"/>
              </w:rPr>
            </w:pPr>
            <w:r w:rsidRPr="004366C9">
              <w:rPr>
                <w:rFonts w:cs="宋体" w:hint="eastAsia"/>
                <w:kern w:val="0"/>
                <w:sz w:val="21"/>
                <w:szCs w:val="21"/>
              </w:rPr>
              <w:t>█</w:t>
            </w:r>
            <w:r w:rsidR="000B2BD9" w:rsidRPr="004366C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 w:rsidRPr="004366C9">
              <w:rPr>
                <w:rFonts w:cs="宋体" w:hint="eastAsia"/>
                <w:sz w:val="21"/>
                <w:szCs w:val="21"/>
              </w:rPr>
              <w:t>□</w:t>
            </w:r>
            <w:r w:rsidR="000B2BD9" w:rsidRPr="004366C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915F1E" w:rsidP="00915F1E">
            <w:pPr>
              <w:ind w:firstLineChars="0" w:firstLine="0"/>
              <w:rPr>
                <w:kern w:val="0"/>
                <w:sz w:val="24"/>
              </w:rPr>
            </w:pPr>
            <w:r w:rsidRPr="00915F1E">
              <w:rPr>
                <w:rFonts w:cs="宋体" w:hint="eastAsia"/>
                <w:sz w:val="24"/>
              </w:rPr>
              <w:t>液</w:t>
            </w:r>
            <w:r w:rsidRPr="00915F1E">
              <w:rPr>
                <w:rFonts w:cs="宋体"/>
                <w:sz w:val="24"/>
              </w:rPr>
              <w:t>压油</w:t>
            </w:r>
            <w:r w:rsidRPr="00915F1E">
              <w:rPr>
                <w:rFonts w:cs="宋体" w:hint="eastAsia"/>
                <w:sz w:val="24"/>
              </w:rPr>
              <w:t>缸密</w:t>
            </w:r>
            <w:r w:rsidRPr="00915F1E">
              <w:rPr>
                <w:rFonts w:cs="宋体"/>
                <w:sz w:val="24"/>
              </w:rPr>
              <w:t>封性和可靠性开发技术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AB14DE" w:rsidP="007B7111">
            <w:pPr>
              <w:ind w:firstLineChars="0" w:firstLine="0"/>
              <w:rPr>
                <w:rFonts w:cs="宋体"/>
                <w:sz w:val="24"/>
              </w:rPr>
            </w:pPr>
            <w:r w:rsidRPr="00AB14DE">
              <w:rPr>
                <w:rFonts w:cs="宋体" w:hint="eastAsia"/>
                <w:sz w:val="24"/>
              </w:rPr>
              <w:t>▉</w:t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AB14DE" w:rsidP="007B7111">
            <w:pPr>
              <w:ind w:firstLineChars="0" w:firstLine="0"/>
              <w:rPr>
                <w:rFonts w:cs="宋体"/>
                <w:sz w:val="24"/>
              </w:rPr>
            </w:pPr>
            <w:r w:rsidRPr="00AB14DE">
              <w:rPr>
                <w:rFonts w:cs="宋体" w:hint="eastAsia"/>
                <w:sz w:val="24"/>
              </w:rPr>
              <w:t>▉</w:t>
            </w:r>
            <w:r w:rsidR="000B2BD9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277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DB1277" w:rsidRPr="00DB1277" w:rsidRDefault="00DB1277" w:rsidP="001A73AD">
            <w:pPr>
              <w:ind w:firstLineChars="0" w:firstLine="0"/>
              <w:rPr>
                <w:rFonts w:cs="宋体"/>
                <w:sz w:val="24"/>
              </w:rPr>
            </w:pPr>
            <w:r w:rsidRPr="00DB1277">
              <w:rPr>
                <w:rFonts w:cs="宋体" w:hint="eastAsia"/>
                <w:sz w:val="24"/>
              </w:rPr>
              <w:t>液</w:t>
            </w:r>
            <w:r w:rsidRPr="00DB1277">
              <w:rPr>
                <w:rFonts w:cs="宋体"/>
                <w:sz w:val="24"/>
              </w:rPr>
              <w:t>压油</w:t>
            </w:r>
            <w:r w:rsidRPr="00DB1277">
              <w:rPr>
                <w:rFonts w:cs="宋体" w:hint="eastAsia"/>
                <w:sz w:val="24"/>
              </w:rPr>
              <w:t>缸密</w:t>
            </w:r>
            <w:r w:rsidRPr="00DB1277">
              <w:rPr>
                <w:rFonts w:cs="宋体"/>
                <w:sz w:val="24"/>
              </w:rPr>
              <w:t>封性和可靠性开发技术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油缸密封性要求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内漏：在</w:t>
            </w:r>
            <w:r w:rsidRPr="001A73AD">
              <w:rPr>
                <w:rFonts w:cs="宋体" w:hint="eastAsia"/>
                <w:sz w:val="24"/>
              </w:rPr>
              <w:t xml:space="preserve"> 24 h</w:t>
            </w:r>
            <w:r w:rsidR="00DB1277">
              <w:rPr>
                <w:rFonts w:cs="宋体" w:hint="eastAsia"/>
                <w:sz w:val="24"/>
              </w:rPr>
              <w:t>内油缸活塞杆</w:t>
            </w:r>
            <w:r w:rsidRPr="001A73AD">
              <w:rPr>
                <w:rFonts w:cs="宋体" w:hint="eastAsia"/>
                <w:sz w:val="24"/>
              </w:rPr>
              <w:t>伸缩量不允许大于</w:t>
            </w:r>
            <w:r w:rsidRPr="001A73AD">
              <w:rPr>
                <w:rFonts w:cs="宋体" w:hint="eastAsia"/>
                <w:sz w:val="24"/>
              </w:rPr>
              <w:t xml:space="preserve"> 5 mm</w:t>
            </w:r>
            <w:r w:rsidRPr="001A73AD">
              <w:rPr>
                <w:rFonts w:cs="宋体" w:hint="eastAsia"/>
                <w:sz w:val="24"/>
              </w:rPr>
              <w:t>。</w:t>
            </w:r>
            <w:r>
              <w:rPr>
                <w:rFonts w:cs="宋体" w:hint="eastAsia"/>
                <w:sz w:val="24"/>
              </w:rPr>
              <w:t>3</w:t>
            </w:r>
            <w:r w:rsidRPr="001A73AD">
              <w:rPr>
                <w:rFonts w:cs="宋体" w:hint="eastAsia"/>
                <w:sz w:val="24"/>
              </w:rPr>
              <w:t>0s</w:t>
            </w:r>
            <w:r w:rsidRPr="001A73AD">
              <w:rPr>
                <w:rFonts w:cs="宋体" w:hint="eastAsia"/>
                <w:sz w:val="24"/>
              </w:rPr>
              <w:t>内油缸的活塞杆不允许有伸缩现象。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油泵密封性要求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内漏：油泵压力从</w:t>
            </w:r>
            <w:r w:rsidRPr="001A73AD">
              <w:rPr>
                <w:rFonts w:cs="宋体" w:hint="eastAsia"/>
                <w:sz w:val="24"/>
              </w:rPr>
              <w:t>36 MPa</w:t>
            </w:r>
            <w:r w:rsidRPr="001A73AD">
              <w:rPr>
                <w:rFonts w:cs="宋体" w:hint="eastAsia"/>
                <w:sz w:val="24"/>
              </w:rPr>
              <w:t>降至</w:t>
            </w:r>
            <w:r w:rsidRPr="001A73AD">
              <w:rPr>
                <w:rFonts w:cs="宋体" w:hint="eastAsia"/>
                <w:sz w:val="24"/>
              </w:rPr>
              <w:t xml:space="preserve">33 MPa </w:t>
            </w:r>
            <w:r w:rsidRPr="001A73AD">
              <w:rPr>
                <w:rFonts w:cs="宋体" w:hint="eastAsia"/>
                <w:sz w:val="24"/>
              </w:rPr>
              <w:t>所需时间应大于</w:t>
            </w:r>
            <w:r w:rsidRPr="001A73AD">
              <w:rPr>
                <w:rFonts w:cs="宋体" w:hint="eastAsia"/>
                <w:sz w:val="24"/>
              </w:rPr>
              <w:t>10s</w:t>
            </w:r>
            <w:r w:rsidRPr="001A73AD">
              <w:rPr>
                <w:rFonts w:cs="宋体" w:hint="eastAsia"/>
                <w:sz w:val="24"/>
              </w:rPr>
              <w:t>。</w:t>
            </w:r>
            <w:r w:rsidRPr="001A73AD">
              <w:rPr>
                <w:rFonts w:cs="宋体" w:hint="eastAsia"/>
                <w:sz w:val="24"/>
              </w:rPr>
              <w:t xml:space="preserve"> </w:t>
            </w:r>
          </w:p>
          <w:p w:rsidR="000B2BD9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高低温</w:t>
            </w:r>
            <w:r>
              <w:rPr>
                <w:rFonts w:cs="宋体" w:hint="eastAsia"/>
                <w:sz w:val="24"/>
              </w:rPr>
              <w:t>性能</w:t>
            </w:r>
          </w:p>
          <w:p w:rsid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系统在</w:t>
            </w:r>
            <w:r w:rsidRPr="001A73AD">
              <w:rPr>
                <w:rFonts w:cs="宋体" w:hint="eastAsia"/>
                <w:sz w:val="24"/>
              </w:rPr>
              <w:t>-40</w:t>
            </w:r>
            <w:r w:rsidRPr="001A73AD">
              <w:rPr>
                <w:rFonts w:cs="宋体" w:hint="eastAsia"/>
                <w:sz w:val="24"/>
              </w:rPr>
              <w:t>℃～</w:t>
            </w:r>
            <w:r>
              <w:rPr>
                <w:rFonts w:cs="宋体" w:hint="eastAsia"/>
                <w:sz w:val="24"/>
              </w:rPr>
              <w:t>8</w:t>
            </w:r>
            <w:r w:rsidRPr="001A73AD">
              <w:rPr>
                <w:rFonts w:cs="宋体" w:hint="eastAsia"/>
                <w:sz w:val="24"/>
              </w:rPr>
              <w:t>0</w:t>
            </w:r>
            <w:r w:rsidRPr="001A73AD">
              <w:rPr>
                <w:rFonts w:cs="宋体" w:hint="eastAsia"/>
                <w:sz w:val="24"/>
              </w:rPr>
              <w:t>℃的环境下应能正常工作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使用寿命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常温工作压力</w:t>
            </w:r>
            <w:r w:rsidRPr="001A73AD">
              <w:rPr>
                <w:rFonts w:cs="宋体" w:hint="eastAsia"/>
                <w:sz w:val="24"/>
              </w:rPr>
              <w:t>28MPa</w:t>
            </w:r>
            <w:r w:rsidRPr="001A73AD">
              <w:rPr>
                <w:rFonts w:cs="宋体" w:hint="eastAsia"/>
                <w:sz w:val="24"/>
              </w:rPr>
              <w:t>，翻转次数在</w:t>
            </w:r>
            <w:r>
              <w:rPr>
                <w:rFonts w:cs="宋体" w:hint="eastAsia"/>
                <w:sz w:val="24"/>
              </w:rPr>
              <w:t>5</w:t>
            </w:r>
            <w:r w:rsidRPr="001A73AD">
              <w:rPr>
                <w:rFonts w:cs="宋体" w:hint="eastAsia"/>
                <w:sz w:val="24"/>
              </w:rPr>
              <w:t>000</w:t>
            </w:r>
            <w:r w:rsidRPr="001A73AD">
              <w:rPr>
                <w:rFonts w:cs="宋体" w:hint="eastAsia"/>
                <w:sz w:val="24"/>
              </w:rPr>
              <w:t>次</w:t>
            </w:r>
            <w:r>
              <w:rPr>
                <w:rFonts w:cs="宋体" w:hint="eastAsia"/>
                <w:sz w:val="24"/>
              </w:rPr>
              <w:t>以上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防尘、防水性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防尘、防水性能应满足</w:t>
            </w:r>
            <w:r w:rsidRPr="001A73AD">
              <w:rPr>
                <w:rFonts w:cs="宋体" w:hint="eastAsia"/>
                <w:sz w:val="24"/>
              </w:rPr>
              <w:t>GB/T 4208-2017</w:t>
            </w:r>
            <w:r w:rsidRPr="001A73AD">
              <w:rPr>
                <w:rFonts w:cs="宋体" w:hint="eastAsia"/>
                <w:sz w:val="24"/>
              </w:rPr>
              <w:t>中</w:t>
            </w:r>
            <w:r w:rsidRPr="001A73AD">
              <w:rPr>
                <w:rFonts w:cs="宋体" w:hint="eastAsia"/>
                <w:sz w:val="24"/>
              </w:rPr>
              <w:t>IP 65</w:t>
            </w:r>
            <w:r w:rsidRPr="001A73AD">
              <w:rPr>
                <w:rFonts w:cs="宋体" w:hint="eastAsia"/>
                <w:sz w:val="24"/>
              </w:rPr>
              <w:t>的规定。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油缸丧动性能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油缸推、拉内部压力不超过</w:t>
            </w:r>
            <w:r w:rsidRPr="001A73AD">
              <w:rPr>
                <w:rFonts w:cs="宋体" w:hint="eastAsia"/>
                <w:sz w:val="24"/>
              </w:rPr>
              <w:t>0.2 MPa</w:t>
            </w:r>
            <w:r w:rsidRPr="001A73AD">
              <w:rPr>
                <w:rFonts w:cs="宋体" w:hint="eastAsia"/>
                <w:sz w:val="24"/>
              </w:rPr>
              <w:t>，测试油缸循环工作能力。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a)</w:t>
            </w:r>
            <w:r w:rsidRPr="001A73AD">
              <w:rPr>
                <w:rFonts w:cs="宋体" w:hint="eastAsia"/>
                <w:sz w:val="24"/>
              </w:rPr>
              <w:tab/>
            </w:r>
            <w:r w:rsidRPr="001A73AD">
              <w:rPr>
                <w:rFonts w:cs="宋体" w:hint="eastAsia"/>
                <w:sz w:val="24"/>
              </w:rPr>
              <w:t>频率为</w:t>
            </w:r>
            <w:r w:rsidRPr="001A73AD">
              <w:rPr>
                <w:rFonts w:cs="宋体" w:hint="eastAsia"/>
                <w:sz w:val="24"/>
              </w:rPr>
              <w:t>3Hz</w:t>
            </w:r>
            <w:r w:rsidRPr="001A73AD">
              <w:rPr>
                <w:rFonts w:cs="宋体" w:hint="eastAsia"/>
                <w:sz w:val="24"/>
              </w:rPr>
              <w:t>，循环周期</w:t>
            </w:r>
            <w:r w:rsidRPr="001A73AD">
              <w:rPr>
                <w:rFonts w:cs="宋体" w:hint="eastAsia"/>
                <w:sz w:val="24"/>
              </w:rPr>
              <w:t>4</w:t>
            </w:r>
            <w:r w:rsidRPr="001A73AD">
              <w:rPr>
                <w:rFonts w:cs="宋体" w:hint="eastAsia"/>
                <w:sz w:val="24"/>
              </w:rPr>
              <w:t>百万次；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b)</w:t>
            </w:r>
            <w:r w:rsidRPr="001A73AD">
              <w:rPr>
                <w:rFonts w:cs="宋体" w:hint="eastAsia"/>
                <w:sz w:val="24"/>
              </w:rPr>
              <w:tab/>
            </w:r>
            <w:r w:rsidRPr="001A73AD">
              <w:rPr>
                <w:rFonts w:cs="宋体" w:hint="eastAsia"/>
                <w:sz w:val="24"/>
              </w:rPr>
              <w:t>频率为</w:t>
            </w:r>
            <w:r w:rsidRPr="001A73AD">
              <w:rPr>
                <w:rFonts w:cs="宋体" w:hint="eastAsia"/>
                <w:sz w:val="24"/>
              </w:rPr>
              <w:t>6Hz</w:t>
            </w:r>
            <w:r w:rsidRPr="001A73AD">
              <w:rPr>
                <w:rFonts w:cs="宋体" w:hint="eastAsia"/>
                <w:sz w:val="24"/>
              </w:rPr>
              <w:t>，循环周期</w:t>
            </w:r>
            <w:r w:rsidRPr="001A73AD">
              <w:rPr>
                <w:rFonts w:cs="宋体" w:hint="eastAsia"/>
                <w:sz w:val="24"/>
              </w:rPr>
              <w:t>2</w:t>
            </w:r>
            <w:r w:rsidRPr="001A73AD">
              <w:rPr>
                <w:rFonts w:cs="宋体" w:hint="eastAsia"/>
                <w:sz w:val="24"/>
              </w:rPr>
              <w:t>千万次；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c)</w:t>
            </w:r>
            <w:r w:rsidRPr="001A73AD">
              <w:rPr>
                <w:rFonts w:cs="宋体" w:hint="eastAsia"/>
                <w:sz w:val="24"/>
              </w:rPr>
              <w:tab/>
            </w:r>
            <w:r w:rsidRPr="001A73AD">
              <w:rPr>
                <w:rFonts w:cs="宋体" w:hint="eastAsia"/>
                <w:sz w:val="24"/>
              </w:rPr>
              <w:t>频率为</w:t>
            </w:r>
            <w:r w:rsidRPr="001A73AD">
              <w:rPr>
                <w:rFonts w:cs="宋体" w:hint="eastAsia"/>
                <w:sz w:val="24"/>
              </w:rPr>
              <w:t>10Hz</w:t>
            </w:r>
            <w:r w:rsidRPr="001A73AD">
              <w:rPr>
                <w:rFonts w:cs="宋体" w:hint="eastAsia"/>
                <w:sz w:val="24"/>
              </w:rPr>
              <w:t>，循环周期</w:t>
            </w:r>
            <w:r w:rsidRPr="001A73AD">
              <w:rPr>
                <w:rFonts w:cs="宋体" w:hint="eastAsia"/>
                <w:sz w:val="24"/>
              </w:rPr>
              <w:t>2</w:t>
            </w:r>
            <w:r w:rsidRPr="001A73AD">
              <w:rPr>
                <w:rFonts w:cs="宋体" w:hint="eastAsia"/>
                <w:sz w:val="24"/>
              </w:rPr>
              <w:t>千万次；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测试后产品功能正常，无泄漏、松动、零件异常磨损现象。</w:t>
            </w:r>
          </w:p>
          <w:p w:rsidR="001A73AD" w:rsidRPr="001A73AD" w:rsidRDefault="001A73AD" w:rsidP="001A73AD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电动</w:t>
            </w:r>
            <w:r w:rsidRPr="001A73AD">
              <w:rPr>
                <w:rFonts w:cs="宋体" w:hint="eastAsia"/>
                <w:sz w:val="24"/>
              </w:rPr>
              <w:t>/</w:t>
            </w:r>
            <w:r w:rsidRPr="001A73AD">
              <w:rPr>
                <w:rFonts w:cs="宋体" w:hint="eastAsia"/>
                <w:sz w:val="24"/>
              </w:rPr>
              <w:t>手动操作举升和回落时间</w:t>
            </w:r>
            <w:r w:rsidRPr="001A73AD">
              <w:rPr>
                <w:rFonts w:cs="宋体" w:hint="eastAsia"/>
                <w:sz w:val="24"/>
              </w:rPr>
              <w:t>/</w:t>
            </w:r>
            <w:r w:rsidRPr="001A73AD">
              <w:rPr>
                <w:rFonts w:cs="宋体" w:hint="eastAsia"/>
                <w:sz w:val="24"/>
              </w:rPr>
              <w:t>次数要求</w:t>
            </w:r>
          </w:p>
          <w:p w:rsidR="000B2BD9" w:rsidRDefault="001A73AD" w:rsidP="00DB1277">
            <w:pPr>
              <w:ind w:firstLineChars="0" w:firstLine="0"/>
              <w:rPr>
                <w:rFonts w:cs="宋体"/>
                <w:sz w:val="24"/>
              </w:rPr>
            </w:pPr>
            <w:r w:rsidRPr="001A73AD">
              <w:rPr>
                <w:rFonts w:cs="宋体" w:hint="eastAsia"/>
                <w:sz w:val="24"/>
              </w:rPr>
              <w:t>电动</w:t>
            </w:r>
            <w:r w:rsidRPr="001A73AD">
              <w:rPr>
                <w:rFonts w:cs="宋体" w:hint="eastAsia"/>
                <w:sz w:val="24"/>
              </w:rPr>
              <w:t>/</w:t>
            </w:r>
            <w:r w:rsidRPr="001A73AD">
              <w:rPr>
                <w:rFonts w:cs="宋体" w:hint="eastAsia"/>
                <w:sz w:val="24"/>
              </w:rPr>
              <w:t>手动操作举升和回落时间</w:t>
            </w:r>
            <w:r w:rsidRPr="001A73AD">
              <w:rPr>
                <w:rFonts w:cs="宋体" w:hint="eastAsia"/>
                <w:sz w:val="24"/>
              </w:rPr>
              <w:t>/</w:t>
            </w:r>
            <w:r w:rsidRPr="001A73AD">
              <w:rPr>
                <w:rFonts w:cs="宋体" w:hint="eastAsia"/>
                <w:sz w:val="24"/>
              </w:rPr>
              <w:t>次数：对于电动双缸举升系统举升时间不大于</w:t>
            </w:r>
            <w:r w:rsidRPr="001A73AD">
              <w:rPr>
                <w:rFonts w:cs="宋体" w:hint="eastAsia"/>
                <w:sz w:val="24"/>
              </w:rPr>
              <w:t xml:space="preserve"> 120s</w:t>
            </w:r>
            <w:r w:rsidRPr="001A73AD">
              <w:rPr>
                <w:rFonts w:cs="宋体" w:hint="eastAsia"/>
                <w:sz w:val="24"/>
              </w:rPr>
              <w:t>，对于单缸举升系统举升时间不大于</w:t>
            </w:r>
            <w:r w:rsidRPr="001A73AD">
              <w:rPr>
                <w:rFonts w:cs="宋体" w:hint="eastAsia"/>
                <w:sz w:val="24"/>
              </w:rPr>
              <w:t xml:space="preserve"> 60s</w:t>
            </w:r>
            <w:r w:rsidRPr="001A73AD">
              <w:rPr>
                <w:rFonts w:cs="宋体" w:hint="eastAsia"/>
                <w:sz w:val="24"/>
              </w:rPr>
              <w:t>；对于电动双缸举升系统回落时间不大于</w:t>
            </w:r>
            <w:r w:rsidRPr="001A73AD">
              <w:rPr>
                <w:rFonts w:cs="宋体" w:hint="eastAsia"/>
                <w:sz w:val="24"/>
              </w:rPr>
              <w:t xml:space="preserve"> 60s</w:t>
            </w:r>
            <w:r w:rsidRPr="001A73AD">
              <w:rPr>
                <w:rFonts w:cs="宋体" w:hint="eastAsia"/>
                <w:sz w:val="24"/>
              </w:rPr>
              <w:t>，对于单缸举升系统回落时间不</w:t>
            </w:r>
            <w:r w:rsidRPr="001A73AD">
              <w:rPr>
                <w:rFonts w:cs="宋体" w:hint="eastAsia"/>
                <w:sz w:val="24"/>
              </w:rPr>
              <w:lastRenderedPageBreak/>
              <w:t>大于</w:t>
            </w:r>
            <w:r w:rsidRPr="001A73AD">
              <w:rPr>
                <w:rFonts w:cs="宋体" w:hint="eastAsia"/>
                <w:sz w:val="24"/>
              </w:rPr>
              <w:t xml:space="preserve"> 30s</w:t>
            </w:r>
            <w:r w:rsidRPr="001A73AD">
              <w:rPr>
                <w:rFonts w:cs="宋体" w:hint="eastAsia"/>
                <w:sz w:val="24"/>
              </w:rPr>
              <w:t>。</w:t>
            </w:r>
            <w:bookmarkStart w:id="0" w:name="_GoBack"/>
            <w:bookmarkEnd w:id="0"/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E03900" w:rsidP="004B13C0">
            <w:pPr>
              <w:ind w:firstLine="480"/>
              <w:rPr>
                <w:rFonts w:cs="宋体"/>
                <w:kern w:val="0"/>
                <w:sz w:val="24"/>
              </w:rPr>
            </w:pPr>
            <w:r w:rsidRPr="00E03900">
              <w:rPr>
                <w:rFonts w:cs="宋体" w:hint="eastAsia"/>
                <w:kern w:val="0"/>
                <w:sz w:val="24"/>
              </w:rPr>
              <w:t>公司于</w:t>
            </w:r>
            <w:r w:rsidRPr="00E03900">
              <w:rPr>
                <w:rFonts w:cs="宋体" w:hint="eastAsia"/>
                <w:kern w:val="0"/>
                <w:sz w:val="24"/>
              </w:rPr>
              <w:t>2016</w:t>
            </w:r>
            <w:r w:rsidRPr="00E03900">
              <w:rPr>
                <w:rFonts w:cs="宋体" w:hint="eastAsia"/>
                <w:kern w:val="0"/>
                <w:sz w:val="24"/>
              </w:rPr>
              <w:t>年</w:t>
            </w:r>
            <w:r w:rsidRPr="00E03900">
              <w:rPr>
                <w:rFonts w:cs="宋体" w:hint="eastAsia"/>
                <w:kern w:val="0"/>
                <w:sz w:val="24"/>
              </w:rPr>
              <w:t>3</w:t>
            </w:r>
            <w:r w:rsidRPr="00E03900">
              <w:rPr>
                <w:rFonts w:cs="宋体" w:hint="eastAsia"/>
                <w:kern w:val="0"/>
                <w:sz w:val="24"/>
              </w:rPr>
              <w:t>月开始立项研发，目前，</w:t>
            </w:r>
            <w:r w:rsidR="004B13C0">
              <w:rPr>
                <w:rFonts w:cs="宋体" w:hint="eastAsia"/>
                <w:kern w:val="0"/>
                <w:sz w:val="24"/>
              </w:rPr>
              <w:t>目前</w:t>
            </w:r>
            <w:r w:rsidR="004B13C0">
              <w:rPr>
                <w:rFonts w:cs="宋体"/>
                <w:kern w:val="0"/>
                <w:sz w:val="24"/>
              </w:rPr>
              <w:t>该</w:t>
            </w:r>
            <w:r w:rsidR="004B13C0">
              <w:rPr>
                <w:rFonts w:cs="宋体" w:hint="eastAsia"/>
                <w:kern w:val="0"/>
                <w:sz w:val="24"/>
              </w:rPr>
              <w:t>项</w:t>
            </w:r>
            <w:r w:rsidR="004B13C0">
              <w:rPr>
                <w:rFonts w:cs="宋体"/>
                <w:kern w:val="0"/>
                <w:sz w:val="24"/>
              </w:rPr>
              <w:t>目的研究已取得了初步成果</w:t>
            </w:r>
            <w:r w:rsidRPr="00E03900">
              <w:rPr>
                <w:rFonts w:cs="宋体" w:hint="eastAsia"/>
                <w:kern w:val="0"/>
                <w:sz w:val="24"/>
              </w:rPr>
              <w:t>。</w:t>
            </w:r>
          </w:p>
          <w:p w:rsidR="00E03900" w:rsidRDefault="00E03900" w:rsidP="00E03900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E03900" w:rsidRDefault="00E03900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E03900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金属材料研究</w:t>
            </w:r>
          </w:p>
          <w:p w:rsidR="000B2BD9" w:rsidRDefault="00E03900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橡胶材料研究</w:t>
            </w:r>
          </w:p>
          <w:p w:rsidR="000B2BD9" w:rsidRDefault="0029015A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液压传动研究</w:t>
            </w:r>
          </w:p>
          <w:p w:rsidR="000B2BD9" w:rsidRDefault="000B2BD9" w:rsidP="00E03900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104D42" w:rsidRPr="00104D42">
              <w:rPr>
                <w:rFonts w:cs="宋体" w:hint="eastAsia"/>
                <w:sz w:val="24"/>
              </w:rPr>
              <w:t>▉</w:t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2E018D" w:rsidRPr="002E018D">
              <w:rPr>
                <w:rFonts w:cs="宋体" w:hint="eastAsia"/>
                <w:sz w:val="24"/>
              </w:rPr>
              <w:t>▉</w:t>
            </w:r>
            <w:r>
              <w:rPr>
                <w:rFonts w:cs="宋体" w:hint="eastAsia"/>
                <w:sz w:val="24"/>
              </w:rPr>
              <w:t>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AF08BF" w:rsidRPr="00AF08BF">
              <w:rPr>
                <w:rFonts w:cs="宋体" w:hint="eastAsia"/>
                <w:sz w:val="24"/>
              </w:rPr>
              <w:t>▉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9D6A43" w:rsidRPr="009D6A43">
              <w:rPr>
                <w:rFonts w:cs="宋体" w:hint="eastAsia"/>
                <w:sz w:val="24"/>
              </w:rPr>
              <w:t>▉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9D6A43" w:rsidRPr="009D6A43">
              <w:rPr>
                <w:rFonts w:cs="宋体" w:hint="eastAsia"/>
                <w:sz w:val="24"/>
              </w:rPr>
              <w:t>▉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CA4" w:rsidRDefault="001F3CA4" w:rsidP="00E1790A">
      <w:pPr>
        <w:ind w:firstLine="640"/>
      </w:pPr>
      <w:r>
        <w:separator/>
      </w:r>
    </w:p>
  </w:endnote>
  <w:endnote w:type="continuationSeparator" w:id="1">
    <w:p w:rsidR="001F3CA4" w:rsidRDefault="001F3CA4" w:rsidP="00E1790A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90A" w:rsidRDefault="00E1790A" w:rsidP="00E1790A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90A" w:rsidRDefault="00E1790A" w:rsidP="00E1790A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90A" w:rsidRDefault="00E1790A" w:rsidP="00E1790A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CA4" w:rsidRDefault="001F3CA4" w:rsidP="00E1790A">
      <w:pPr>
        <w:ind w:firstLine="640"/>
      </w:pPr>
      <w:r>
        <w:separator/>
      </w:r>
    </w:p>
  </w:footnote>
  <w:footnote w:type="continuationSeparator" w:id="1">
    <w:p w:rsidR="001F3CA4" w:rsidRDefault="001F3CA4" w:rsidP="00E1790A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90A" w:rsidRDefault="00E1790A" w:rsidP="00E1790A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90A" w:rsidRDefault="00E1790A" w:rsidP="00E1790A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90A" w:rsidRDefault="00E1790A" w:rsidP="00E1790A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50C96"/>
    <w:multiLevelType w:val="hybridMultilevel"/>
    <w:tmpl w:val="440E20E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04D42"/>
    <w:rsid w:val="001366FD"/>
    <w:rsid w:val="0019798C"/>
    <w:rsid w:val="001A73AD"/>
    <w:rsid w:val="001F3CA4"/>
    <w:rsid w:val="0029015A"/>
    <w:rsid w:val="002E018D"/>
    <w:rsid w:val="004145AF"/>
    <w:rsid w:val="004366C9"/>
    <w:rsid w:val="004B13C0"/>
    <w:rsid w:val="00534E23"/>
    <w:rsid w:val="00556571"/>
    <w:rsid w:val="00624C5A"/>
    <w:rsid w:val="00660B6D"/>
    <w:rsid w:val="006F5F51"/>
    <w:rsid w:val="00741427"/>
    <w:rsid w:val="007479DA"/>
    <w:rsid w:val="00796513"/>
    <w:rsid w:val="007A0188"/>
    <w:rsid w:val="007E6E75"/>
    <w:rsid w:val="00833435"/>
    <w:rsid w:val="00890589"/>
    <w:rsid w:val="008F0613"/>
    <w:rsid w:val="00915F1E"/>
    <w:rsid w:val="009D6A43"/>
    <w:rsid w:val="00AB14DE"/>
    <w:rsid w:val="00AC4ABA"/>
    <w:rsid w:val="00AF08BF"/>
    <w:rsid w:val="00B15D9B"/>
    <w:rsid w:val="00B60C96"/>
    <w:rsid w:val="00B66D49"/>
    <w:rsid w:val="00B94E30"/>
    <w:rsid w:val="00DB1277"/>
    <w:rsid w:val="00E03900"/>
    <w:rsid w:val="00E1790A"/>
    <w:rsid w:val="00E27CE6"/>
    <w:rsid w:val="00E35F39"/>
    <w:rsid w:val="00E4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List Paragraph"/>
    <w:basedOn w:val="a"/>
    <w:uiPriority w:val="34"/>
    <w:qFormat/>
    <w:rsid w:val="00796513"/>
    <w:pPr>
      <w:ind w:firstLine="420"/>
    </w:pPr>
  </w:style>
  <w:style w:type="paragraph" w:styleId="a4">
    <w:name w:val="header"/>
    <w:basedOn w:val="a"/>
    <w:link w:val="Char"/>
    <w:uiPriority w:val="99"/>
    <w:semiHidden/>
    <w:unhideWhenUsed/>
    <w:rsid w:val="00E17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1790A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179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1790A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dcterms:created xsi:type="dcterms:W3CDTF">2019-06-25T07:43:00Z</dcterms:created>
  <dcterms:modified xsi:type="dcterms:W3CDTF">2019-08-14T02:27:00Z</dcterms:modified>
</cp:coreProperties>
</file>