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F264F" w:rsidRDefault="00333F57" w:rsidP="00895BCC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F264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单位信息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四川昌凌生物科技有限公司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91511381MA62904L6G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王麟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13628090006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四川省阆中市七里大道工业集中区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 xml:space="preserve">是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  <w:u w:val="single"/>
              </w:rPr>
              <w:t xml:space="preserve">                   （高新区名称）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农产品加工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上一年度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3110  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32  （人）</w:t>
            </w:r>
          </w:p>
        </w:tc>
      </w:tr>
      <w:tr w:rsidR="00CF264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 xml:space="preserve">是      </w:t>
            </w:r>
            <w:r>
              <w:rPr>
                <w:rFonts w:ascii="仿宋" w:eastAsia="仿宋" w:hAnsi="仿宋" w:cs="宋体" w:hint="eastAsia"/>
                <w:sz w:val="24"/>
                <w:szCs w:val="21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 xml:space="preserve">是      </w:t>
            </w: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</w:tr>
      <w:tr w:rsidR="00CF264F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Pr="00333F57" w:rsidRDefault="00333F57" w:rsidP="00333F57">
            <w:pPr>
              <w:ind w:firstLineChars="0" w:firstLine="0"/>
              <w:rPr>
                <w:rFonts w:ascii="仿宋" w:eastAsia="仿宋" w:hAnsi="仿宋"/>
                <w:color w:val="000000" w:themeColor="text1"/>
                <w:kern w:val="0"/>
                <w:sz w:val="24"/>
              </w:rPr>
            </w:pPr>
            <w:r w:rsidRPr="00333F57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优质高产红薯新品种引进及高密度种植新技术</w:t>
            </w:r>
          </w:p>
        </w:tc>
      </w:tr>
      <w:tr w:rsidR="00CF264F">
        <w:trPr>
          <w:trHeight w:val="149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sz w:val="24"/>
              </w:rPr>
              <w:t>技术研发（关键、核心技术）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宋体" w:hint="eastAsia"/>
                <w:sz w:val="24"/>
              </w:rPr>
              <w:t>产品研发（产品升级、新产品研发）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□技术改造（设备、研发生产条件）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sz w:val="24"/>
              </w:rPr>
              <w:t>技术配套（技术、产品等配套合作）</w:t>
            </w:r>
          </w:p>
        </w:tc>
      </w:tr>
      <w:tr w:rsidR="00CF264F">
        <w:trPr>
          <w:trHeight w:val="314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针对农村种植绝大部分为分散，户种几亩到十几亩。种植不计成本，往往种植人工均未计算，若计算则成本远高于售价</w:t>
            </w:r>
            <w:r>
              <w:rPr>
                <w:rFonts w:cs="宋体" w:hint="eastAsia"/>
                <w:sz w:val="24"/>
              </w:rPr>
              <w:t>;</w:t>
            </w:r>
            <w:r>
              <w:rPr>
                <w:rFonts w:cs="宋体" w:hint="eastAsia"/>
                <w:sz w:val="24"/>
              </w:rPr>
              <w:t>品质优良，价格低廉。对薯民十分有利。为此，需要</w:t>
            </w:r>
            <w:r>
              <w:rPr>
                <w:rFonts w:cs="宋体" w:hint="eastAsia"/>
                <w:sz w:val="24"/>
              </w:rPr>
              <w:t>:</w:t>
            </w:r>
          </w:p>
          <w:p w:rsidR="00CF264F" w:rsidRDefault="00333F57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1.</w:t>
            </w:r>
            <w:r>
              <w:rPr>
                <w:rFonts w:cs="宋体"/>
                <w:sz w:val="24"/>
              </w:rPr>
              <w:t>新</w:t>
            </w:r>
            <w:r>
              <w:rPr>
                <w:rFonts w:cs="宋体" w:hint="eastAsia"/>
                <w:sz w:val="24"/>
              </w:rPr>
              <w:t>薯</w:t>
            </w:r>
            <w:r>
              <w:rPr>
                <w:rFonts w:cs="宋体"/>
                <w:sz w:val="24"/>
              </w:rPr>
              <w:t>种</w:t>
            </w:r>
            <w:r>
              <w:rPr>
                <w:rFonts w:cs="宋体" w:hint="eastAsia"/>
                <w:sz w:val="24"/>
              </w:rPr>
              <w:t>引进和比较筛选，确定适合当地种植的优质高产薯类</w:t>
            </w:r>
            <w:r>
              <w:rPr>
                <w:rFonts w:cs="宋体"/>
                <w:sz w:val="24"/>
              </w:rPr>
              <w:t>优良品种。</w:t>
            </w:r>
          </w:p>
          <w:p w:rsidR="00CF264F" w:rsidRDefault="00333F57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2.</w:t>
            </w:r>
            <w:r>
              <w:rPr>
                <w:rFonts w:cs="宋体" w:hint="eastAsia"/>
                <w:sz w:val="24"/>
              </w:rPr>
              <w:t>需要增产量大的，生育期短的、抗逆性、抗病虫害强的。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/>
                <w:sz w:val="24"/>
              </w:rPr>
              <w:t>3.</w:t>
            </w:r>
            <w:r>
              <w:rPr>
                <w:rFonts w:cs="宋体" w:hint="eastAsia"/>
                <w:sz w:val="24"/>
              </w:rPr>
              <w:t>解决规模化种植的高密度种植新技术。</w:t>
            </w: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</w:tc>
      </w:tr>
      <w:tr w:rsidR="00CF264F">
        <w:trPr>
          <w:trHeight w:val="2951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现有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四川昌凌生物科技有限公司是一家集红薯种植、收购、促藏、精深加工、销售、科研为一体的省级重点龙头企业。占地近20余亩，现有办公楼、第一车间、第二车间、员工宿舍、锅炉房、库房一、库房二、一号生产线、二号生产线、解冻设备、烘干线、红薯加工线、膳食纤维烘烤线，包装生产线、三号杂粮粉生产线、一号冻库、二号冻库、保鲜库。成功实现了红薯淀粉生产加工线的投产试运行，通过此技术，可通过红薯淀粉，生产红薯粉条，红薯火锅粉、红薯汤粉、红薯酸辣粉。</w:t>
            </w:r>
          </w:p>
          <w:p w:rsidR="00CF264F" w:rsidRDefault="00333F57">
            <w:pPr>
              <w:numPr>
                <w:ilvl w:val="0"/>
                <w:numId w:val="1"/>
              </w:num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承担优势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2.1</w:t>
            </w:r>
            <w:r>
              <w:rPr>
                <w:rFonts w:cs="宋体" w:hint="eastAsia"/>
                <w:kern w:val="0"/>
                <w:sz w:val="24"/>
              </w:rPr>
              <w:t>开展了优良薯种引进选择；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2.2</w:t>
            </w:r>
            <w:r>
              <w:rPr>
                <w:rFonts w:cs="宋体" w:hint="eastAsia"/>
                <w:kern w:val="0"/>
                <w:sz w:val="24"/>
              </w:rPr>
              <w:t>已取得培育优质薯种种植条件和技术</w:t>
            </w:r>
            <w:r>
              <w:rPr>
                <w:rFonts w:cs="宋体" w:hint="eastAsia"/>
                <w:kern w:val="0"/>
                <w:sz w:val="24"/>
              </w:rPr>
              <w:t>;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lastRenderedPageBreak/>
              <w:t>2.3</w:t>
            </w:r>
            <w:r>
              <w:rPr>
                <w:rFonts w:cs="宋体" w:hint="eastAsia"/>
                <w:kern w:val="0"/>
                <w:sz w:val="24"/>
              </w:rPr>
              <w:t>取得种植管理经验：包含多种植红薯技术要素，如品种选择、整地施肥、薯苗处理、合理栽培密植、田间管理、适时收获、、合理密植、中耕施肥、合理灌溉、防治病虫、蔓藤管理。</w:t>
            </w: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F264F">
        <w:trPr>
          <w:trHeight w:val="188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简要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cs="宋体" w:hint="eastAsia"/>
                <w:sz w:val="24"/>
              </w:rPr>
              <w:t>要求有一支长期从事薯类品种筛选、种植薯类新技术研究以及无害化研究的技术团队，有相关研究的专利及技术。</w:t>
            </w: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</w:tc>
      </w:tr>
      <w:tr w:rsidR="00CF264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CF264F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合作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□技术转让    □技术入股   </w:t>
            </w:r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sz w:val="24"/>
              </w:rPr>
              <w:t xml:space="preserve">联合开发   □委托研发 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CF264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技术转移  □研发费用加计扣除  □知识产权  □科技金融 </w:t>
            </w:r>
          </w:p>
          <w:p w:rsidR="00CF264F" w:rsidRDefault="00333F57">
            <w:pPr>
              <w:pStyle w:val="ListParagraph1"/>
              <w:ind w:firstLineChars="0" w:firstLine="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□检验检测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质量体系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□行业政策   □科技政策  □招标采购 </w:t>
            </w:r>
          </w:p>
          <w:p w:rsidR="00CF264F" w:rsidRDefault="00333F57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CF264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管理信息</w:t>
            </w:r>
          </w:p>
        </w:tc>
      </w:tr>
      <w:tr w:rsidR="00CF264F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同意公开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□否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部分公开（说明）</w:t>
            </w:r>
            <w:r>
              <w:rPr>
                <w:rFonts w:ascii="仿宋" w:eastAsia="仿宋" w:hAnsi="仿宋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CF264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同意接受</w:t>
            </w:r>
          </w:p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是                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CF264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是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CF264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4F" w:rsidRDefault="00333F57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宋体" w:hint="eastAsia"/>
                <w:sz w:val="24"/>
              </w:rPr>
              <w:t>万元。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  <w:p w:rsidR="00CF264F" w:rsidRDefault="00333F57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br/>
              <w:t xml:space="preserve">               法人代表：王麟       2019年 8 月 13 日</w:t>
            </w:r>
          </w:p>
        </w:tc>
      </w:tr>
    </w:tbl>
    <w:p w:rsidR="00CF264F" w:rsidRDefault="00CF264F" w:rsidP="00333F57">
      <w:pPr>
        <w:ind w:firstLine="480"/>
        <w:rPr>
          <w:rFonts w:ascii="仿宋" w:eastAsia="仿宋" w:hAnsi="仿宋"/>
          <w:sz w:val="24"/>
          <w:szCs w:val="32"/>
        </w:rPr>
      </w:pPr>
    </w:p>
    <w:p w:rsidR="00CF264F" w:rsidRDefault="00333F57">
      <w:pPr>
        <w:ind w:firstLineChars="0" w:firstLine="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备注：务必确认企业是否同意公开发布需求。</w:t>
      </w:r>
    </w:p>
    <w:sectPr w:rsidR="00CF264F" w:rsidSect="00CF2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581" w:rsidRDefault="00FB0581" w:rsidP="00895BCC">
      <w:pPr>
        <w:ind w:firstLine="640"/>
      </w:pPr>
      <w:r>
        <w:separator/>
      </w:r>
    </w:p>
  </w:endnote>
  <w:endnote w:type="continuationSeparator" w:id="1">
    <w:p w:rsidR="00FB0581" w:rsidRDefault="00FB0581" w:rsidP="00895BCC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CC" w:rsidRDefault="00895BC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CC" w:rsidRDefault="00895BC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CC" w:rsidRDefault="00895BC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581" w:rsidRDefault="00FB0581" w:rsidP="00895BCC">
      <w:pPr>
        <w:ind w:firstLine="640"/>
      </w:pPr>
      <w:r>
        <w:separator/>
      </w:r>
    </w:p>
  </w:footnote>
  <w:footnote w:type="continuationSeparator" w:id="1">
    <w:p w:rsidR="00FB0581" w:rsidRDefault="00FB0581" w:rsidP="00895BCC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CC" w:rsidRDefault="00895BCC" w:rsidP="00895BCC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CC" w:rsidRDefault="00895BCC" w:rsidP="00895BCC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BCC" w:rsidRDefault="00895BCC" w:rsidP="00895BCC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3C8E"/>
    <w:multiLevelType w:val="singleLevel"/>
    <w:tmpl w:val="31C23C8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044D5D"/>
    <w:rsid w:val="00172A27"/>
    <w:rsid w:val="00333F57"/>
    <w:rsid w:val="00895BCC"/>
    <w:rsid w:val="00CF264F"/>
    <w:rsid w:val="00FB0581"/>
    <w:rsid w:val="056924A2"/>
    <w:rsid w:val="0DDC1C63"/>
    <w:rsid w:val="2B011AAF"/>
    <w:rsid w:val="2D7D38EE"/>
    <w:rsid w:val="41CF3BFB"/>
    <w:rsid w:val="461E50FF"/>
    <w:rsid w:val="46FA3F5E"/>
    <w:rsid w:val="476D7F51"/>
    <w:rsid w:val="52B452DB"/>
    <w:rsid w:val="56E0527D"/>
    <w:rsid w:val="5E0259DF"/>
    <w:rsid w:val="7C78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F264F"/>
    <w:pPr>
      <w:widowControl w:val="0"/>
      <w:ind w:firstLineChars="200" w:firstLine="88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F264F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customStyle="1" w:styleId="ListParagraph1">
    <w:name w:val="List Paragraph1"/>
    <w:basedOn w:val="a"/>
    <w:qFormat/>
    <w:rsid w:val="00CF264F"/>
    <w:pPr>
      <w:ind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rsid w:val="00895B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5BCC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郭青年</dc:title>
  <dc:creator>郭青年</dc:creator>
  <cp:lastModifiedBy>admin</cp:lastModifiedBy>
  <cp:revision>3</cp:revision>
  <dcterms:created xsi:type="dcterms:W3CDTF">2019-07-21T17:11:00Z</dcterms:created>
  <dcterms:modified xsi:type="dcterms:W3CDTF">2019-08-14T02:26:00Z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