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9C2" w:rsidRDefault="00C31F6B" w:rsidP="005C3C5D">
      <w:pPr>
        <w:spacing w:afterLines="50"/>
        <w:ind w:firstLineChars="0" w:firstLine="0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  <w:bookmarkStart w:id="0" w:name="_GoBack"/>
      <w:bookmarkEnd w:id="0"/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1369C2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单位信息</w:t>
            </w:r>
          </w:p>
        </w:tc>
      </w:tr>
      <w:tr w:rsidR="001369C2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四川驭云创新科技有限公司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91511302MA6291T81B</w:t>
            </w:r>
          </w:p>
        </w:tc>
      </w:tr>
      <w:tr w:rsidR="001369C2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</w:rPr>
              <w:t>雍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小林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18380259011</w:t>
            </w:r>
          </w:p>
        </w:tc>
      </w:tr>
      <w:tr w:rsidR="001369C2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四川省（自治区、直辖市）南充市（地）市（县）</w:t>
            </w:r>
          </w:p>
        </w:tc>
      </w:tr>
      <w:tr w:rsidR="001369C2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 xml:space="preserve">                   （高新区名称）</w:t>
            </w:r>
          </w:p>
          <w:p w:rsidR="001369C2" w:rsidRDefault="00C31F6B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1369C2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其他制造业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航空航天</w:t>
            </w:r>
          </w:p>
        </w:tc>
      </w:tr>
      <w:tr w:rsidR="001369C2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上一年度</w:t>
            </w:r>
          </w:p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508.99（万元）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41（人）</w:t>
            </w:r>
          </w:p>
        </w:tc>
      </w:tr>
      <w:tr w:rsidR="001369C2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1369C2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消防灭火无人机</w:t>
            </w:r>
          </w:p>
        </w:tc>
      </w:tr>
      <w:tr w:rsidR="001369C2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□技术研发（关键、核心技术）</w:t>
            </w:r>
          </w:p>
          <w:p w:rsidR="001369C2" w:rsidRDefault="00C31F6B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■产品研发（产品升级、新产品研发）</w:t>
            </w:r>
          </w:p>
          <w:p w:rsidR="001369C2" w:rsidRDefault="00C31F6B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□技术改造（设备、研发生产条件）</w:t>
            </w:r>
          </w:p>
          <w:p w:rsidR="001369C2" w:rsidRDefault="00C31F6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□技术配套（技术、产品等配套合作）</w:t>
            </w:r>
          </w:p>
        </w:tc>
      </w:tr>
      <w:tr w:rsidR="001369C2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9C2" w:rsidRDefault="001369C2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</w:t>
            </w:r>
          </w:p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（包括主要技术、条件、成熟度、成本等指标）</w:t>
            </w:r>
          </w:p>
          <w:p w:rsidR="001369C2" w:rsidRDefault="00C31F6B">
            <w:pPr>
              <w:pStyle w:val="a5"/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1.无人机机身及结构设计</w:t>
            </w:r>
          </w:p>
          <w:p w:rsidR="001369C2" w:rsidRDefault="00C31F6B">
            <w:pPr>
              <w:pStyle w:val="a5"/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对无人机机身及内外部结构进行设计，对设计机身的可靠性、稳定性、安全性等相关性能进行测试，满足当前项目需求。</w:t>
            </w:r>
          </w:p>
          <w:p w:rsidR="001369C2" w:rsidRDefault="00C31F6B">
            <w:pPr>
              <w:pStyle w:val="a5"/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对无人机结构及机身性能有相关了解，有无人机结构设计相关经验。</w:t>
            </w:r>
          </w:p>
          <w:p w:rsidR="001369C2" w:rsidRDefault="00C31F6B">
            <w:pPr>
              <w:pStyle w:val="a5"/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2.无人机硬件开发</w:t>
            </w:r>
          </w:p>
          <w:p w:rsidR="001369C2" w:rsidRDefault="00C31F6B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完成对无人机的硬件开发，对无人机飞控、GPS、空速计、电机、电调、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数传电台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、遥控器、挂载设备等进行安装及调试。</w:t>
            </w:r>
          </w:p>
          <w:p w:rsidR="001369C2" w:rsidRDefault="00C31F6B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有无人机组装调试相关经验，能够对各模块进行单元调试、组合调试及整机联调。</w:t>
            </w:r>
          </w:p>
          <w:p w:rsidR="001369C2" w:rsidRDefault="00C31F6B">
            <w:pPr>
              <w:pStyle w:val="a5"/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3.无人机控制软件开发</w:t>
            </w:r>
          </w:p>
          <w:p w:rsidR="001369C2" w:rsidRDefault="00C31F6B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设计与开发消防灭火无人机控制软件，通过控制软件可对消防灭火无人机进行状态监控、远程操作、任务规划、参数调试等功能。</w:t>
            </w:r>
          </w:p>
          <w:p w:rsidR="001369C2" w:rsidRDefault="00C31F6B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精通相关主流编程语言，有相应的工控软件开发经验，熟练书写技术文档。 </w:t>
            </w:r>
          </w:p>
          <w:p w:rsidR="001369C2" w:rsidRDefault="00C31F6B">
            <w:pPr>
              <w:pStyle w:val="a5"/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4.无人机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飞控开发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及调试</w:t>
            </w:r>
          </w:p>
          <w:p w:rsidR="001369C2" w:rsidRDefault="00C31F6B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对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无人机飞控代码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进行二次开发，熟悉当前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无人机飞控代码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架构，对相关控制算法进行自适应调试与替换。</w:t>
            </w:r>
          </w:p>
          <w:p w:rsidR="001369C2" w:rsidRDefault="00C31F6B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熟悉无人机开源代码框架及相关控制模块，有相应的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无人机飞控二次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开发经验，能够自主调试相关控制模块代码及相关功能。</w:t>
            </w:r>
          </w:p>
        </w:tc>
      </w:tr>
      <w:tr w:rsidR="001369C2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1369C2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现有</w:t>
            </w:r>
          </w:p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（已经开展的工作、所处阶段、投入资金和人力、仪器设备、生产条件等）</w:t>
            </w:r>
          </w:p>
          <w:p w:rsidR="001369C2" w:rsidRDefault="00C31F6B">
            <w:pPr>
              <w:ind w:firstLine="48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1.灭火无人机项目目前已经处于总体设计阶段。</w:t>
            </w:r>
          </w:p>
          <w:p w:rsidR="001369C2" w:rsidRDefault="00C31F6B">
            <w:pPr>
              <w:ind w:firstLine="48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2.完成当前飞机的地面站软件开发、飞机组装及机身结构改造、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lastRenderedPageBreak/>
              <w:t>无人机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</w:rPr>
              <w:t>飞控软件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4"/>
              </w:rPr>
              <w:t>修改与整机调试。</w:t>
            </w:r>
          </w:p>
          <w:p w:rsidR="001369C2" w:rsidRDefault="00C31F6B">
            <w:pPr>
              <w:ind w:left="360"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完成当前项目的立项及启动；</w:t>
            </w:r>
          </w:p>
          <w:p w:rsidR="001369C2" w:rsidRDefault="00C31F6B">
            <w:pPr>
              <w:ind w:left="360"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完成灭火无人机总体设计；</w:t>
            </w:r>
          </w:p>
          <w:p w:rsidR="001369C2" w:rsidRDefault="00C31F6B">
            <w:pPr>
              <w:ind w:left="360"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完成机身及结构设计需求分析；</w:t>
            </w:r>
          </w:p>
          <w:p w:rsidR="001369C2" w:rsidRDefault="00C31F6B">
            <w:pPr>
              <w:ind w:left="360"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完成控制软件开发设计需求分析；</w:t>
            </w:r>
          </w:p>
          <w:p w:rsidR="001369C2" w:rsidRDefault="00C31F6B">
            <w:pPr>
              <w:ind w:left="360"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</w:rPr>
              <w:t>完成飞控软件开发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4"/>
              </w:rPr>
              <w:t>设计需求分析。</w:t>
            </w:r>
          </w:p>
          <w:p w:rsidR="001369C2" w:rsidRDefault="00C31F6B">
            <w:pPr>
              <w:ind w:firstLineChars="100" w:firstLine="24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公司技术研发部相关人员8人，投入资金650万元。</w:t>
            </w:r>
          </w:p>
        </w:tc>
      </w:tr>
      <w:tr w:rsidR="001369C2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简要</w:t>
            </w:r>
          </w:p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1369C2" w:rsidRDefault="00C31F6B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1.西华师范大学物理与电子信息学院、计算机学院、国土资源学院。</w:t>
            </w:r>
          </w:p>
          <w:p w:rsidR="001369C2" w:rsidRDefault="00C31F6B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物理与电子信息学院:</w:t>
            </w:r>
          </w:p>
          <w:p w:rsidR="001369C2" w:rsidRDefault="00C31F6B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需要物理与电子信息方向的人才进行产学研究合作</w:t>
            </w:r>
          </w:p>
          <w:p w:rsidR="001369C2" w:rsidRDefault="00C31F6B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计算机学院:</w:t>
            </w:r>
          </w:p>
          <w:p w:rsidR="001369C2" w:rsidRDefault="00C31F6B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需要计算机软件及硬件方向的人才进行产学研究合作</w:t>
            </w:r>
          </w:p>
          <w:p w:rsidR="001369C2" w:rsidRDefault="00C31F6B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国土资源学院:</w:t>
            </w:r>
          </w:p>
          <w:p w:rsidR="001369C2" w:rsidRDefault="00C31F6B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需要地理测绘及地理测绘方向的人才进行产学研究合作</w:t>
            </w:r>
          </w:p>
          <w:p w:rsidR="001369C2" w:rsidRDefault="00C31F6B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2.西南石油大学电气信息学院、计算机科学学院、机电工程学院。</w:t>
            </w:r>
          </w:p>
          <w:p w:rsidR="001369C2" w:rsidRDefault="00C31F6B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电气信息学院:</w:t>
            </w:r>
          </w:p>
          <w:p w:rsidR="001369C2" w:rsidRDefault="00C31F6B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需要机械电气及自动化相关专业方向的人才进行产学研究合作</w:t>
            </w:r>
          </w:p>
          <w:p w:rsidR="001369C2" w:rsidRDefault="00C31F6B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计算机科学学院:</w:t>
            </w:r>
          </w:p>
          <w:p w:rsidR="001369C2" w:rsidRDefault="00C31F6B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需要计算机软件及硬件方向的人才进行产学研究合作</w:t>
            </w:r>
          </w:p>
          <w:p w:rsidR="001369C2" w:rsidRDefault="00C31F6B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机电工程学院:</w:t>
            </w:r>
          </w:p>
          <w:p w:rsidR="001369C2" w:rsidRDefault="00C31F6B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需要机电工程、机械设计相关专业方向的人才进行产学研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究合作</w:t>
            </w:r>
            <w:proofErr w:type="gramEnd"/>
          </w:p>
        </w:tc>
      </w:tr>
      <w:tr w:rsidR="001369C2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1369C2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合作</w:t>
            </w:r>
          </w:p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□技术转让    □技术入股   ■联合开发   ■委托研发 </w:t>
            </w:r>
          </w:p>
          <w:p w:rsidR="001369C2" w:rsidRDefault="00C31F6B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1369C2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1369C2" w:rsidRDefault="00C31F6B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□检验检测  □质量体系  □行业政策   □科技政策  □招标采购 </w:t>
            </w:r>
          </w:p>
          <w:p w:rsidR="001369C2" w:rsidRDefault="00C31F6B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1369C2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管理信息</w:t>
            </w:r>
          </w:p>
        </w:tc>
      </w:tr>
      <w:tr w:rsidR="001369C2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同意公开</w:t>
            </w:r>
          </w:p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C2" w:rsidRDefault="00C31F6B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□否</w:t>
            </w:r>
          </w:p>
          <w:p w:rsidR="001369C2" w:rsidRDefault="00C31F6B">
            <w:pPr>
              <w:ind w:firstLineChars="0" w:firstLine="0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部分公开（说明）</w:t>
            </w:r>
          </w:p>
        </w:tc>
      </w:tr>
      <w:tr w:rsidR="001369C2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同意接受</w:t>
            </w:r>
          </w:p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C2" w:rsidRDefault="00C31F6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          </w:t>
            </w:r>
          </w:p>
          <w:p w:rsidR="001369C2" w:rsidRDefault="00C31F6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1369C2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</w:p>
          <w:p w:rsidR="001369C2" w:rsidRDefault="00C31F6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1369C2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C2" w:rsidRDefault="00C31F6B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C2" w:rsidRDefault="00C31F6B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是，金额</w:t>
            </w:r>
            <w:r>
              <w:rPr>
                <w:rFonts w:ascii="仿宋" w:eastAsia="仿宋" w:hAnsi="仿宋" w:cs="仿宋" w:hint="eastAsia"/>
                <w:sz w:val="24"/>
              </w:rPr>
              <w:t>万元。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1369C2" w:rsidRDefault="005C3C5D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</w:t>
            </w:r>
            <w:r w:rsidR="00C31F6B"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  <w:r w:rsidR="00C31F6B">
              <w:rPr>
                <w:rFonts w:ascii="仿宋" w:eastAsia="仿宋" w:hAnsi="仿宋" w:cs="仿宋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1369C2" w:rsidRDefault="001369C2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1369C2" w:rsidSect="001369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FDD" w:rsidRDefault="009C4FDD" w:rsidP="00C011D3">
      <w:pPr>
        <w:ind w:firstLine="640"/>
      </w:pPr>
      <w:r>
        <w:separator/>
      </w:r>
    </w:p>
  </w:endnote>
  <w:endnote w:type="continuationSeparator" w:id="0">
    <w:p w:rsidR="009C4FDD" w:rsidRDefault="009C4FDD" w:rsidP="00C011D3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9C2" w:rsidRDefault="001369C2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9C2" w:rsidRDefault="001369C2">
    <w:pPr>
      <w:pStyle w:val="a3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9C2" w:rsidRDefault="001369C2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FDD" w:rsidRDefault="009C4FDD" w:rsidP="00C011D3">
      <w:pPr>
        <w:ind w:firstLine="640"/>
      </w:pPr>
      <w:r>
        <w:separator/>
      </w:r>
    </w:p>
  </w:footnote>
  <w:footnote w:type="continuationSeparator" w:id="0">
    <w:p w:rsidR="009C4FDD" w:rsidRDefault="009C4FDD" w:rsidP="00C011D3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9C2" w:rsidRDefault="001369C2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9C2" w:rsidRDefault="001369C2">
    <w:pPr>
      <w:pStyle w:val="a4"/>
      <w:pBdr>
        <w:bottom w:val="none" w:sz="0" w:space="1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9C2" w:rsidRDefault="001369C2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20E2C"/>
    <w:rsid w:val="000B2BD9"/>
    <w:rsid w:val="000B4102"/>
    <w:rsid w:val="000D2523"/>
    <w:rsid w:val="001006BB"/>
    <w:rsid w:val="001369C2"/>
    <w:rsid w:val="0019798C"/>
    <w:rsid w:val="001B67F3"/>
    <w:rsid w:val="001C0CE5"/>
    <w:rsid w:val="001F7F54"/>
    <w:rsid w:val="002B5F20"/>
    <w:rsid w:val="002D7778"/>
    <w:rsid w:val="005334BB"/>
    <w:rsid w:val="00534E23"/>
    <w:rsid w:val="005C3C5D"/>
    <w:rsid w:val="005D3DE8"/>
    <w:rsid w:val="00660B6D"/>
    <w:rsid w:val="00663675"/>
    <w:rsid w:val="006976CB"/>
    <w:rsid w:val="006C7501"/>
    <w:rsid w:val="006D6B95"/>
    <w:rsid w:val="008608C5"/>
    <w:rsid w:val="00881276"/>
    <w:rsid w:val="009559D4"/>
    <w:rsid w:val="009C4FDD"/>
    <w:rsid w:val="009F40A7"/>
    <w:rsid w:val="00AF056E"/>
    <w:rsid w:val="00B42828"/>
    <w:rsid w:val="00B60C96"/>
    <w:rsid w:val="00B83679"/>
    <w:rsid w:val="00C011D3"/>
    <w:rsid w:val="00C13470"/>
    <w:rsid w:val="00C31F6B"/>
    <w:rsid w:val="00C8690D"/>
    <w:rsid w:val="00CB768E"/>
    <w:rsid w:val="00CE1DF6"/>
    <w:rsid w:val="00D87175"/>
    <w:rsid w:val="00DF0425"/>
    <w:rsid w:val="00E34562"/>
    <w:rsid w:val="00E400E8"/>
    <w:rsid w:val="00EF5650"/>
    <w:rsid w:val="114B5DD1"/>
    <w:rsid w:val="17C75ED7"/>
    <w:rsid w:val="1DAE6435"/>
    <w:rsid w:val="2A390120"/>
    <w:rsid w:val="50937469"/>
    <w:rsid w:val="57E01844"/>
    <w:rsid w:val="6DC66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9C2"/>
    <w:pPr>
      <w:widowControl w:val="0"/>
      <w:ind w:firstLineChars="200" w:firstLine="880"/>
      <w:jc w:val="both"/>
    </w:pPr>
    <w:rPr>
      <w:rFonts w:ascii="Times New Roman" w:eastAsia="仿宋_GB2312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369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1369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ListParagraph1">
    <w:name w:val="List Paragraph1"/>
    <w:basedOn w:val="a"/>
    <w:qFormat/>
    <w:rsid w:val="001369C2"/>
    <w:pPr>
      <w:ind w:firstLine="420"/>
    </w:pPr>
    <w:rPr>
      <w:rFonts w:ascii="Calibri" w:hAnsi="Calibri"/>
      <w:szCs w:val="22"/>
    </w:rPr>
  </w:style>
  <w:style w:type="character" w:customStyle="1" w:styleId="Char0">
    <w:name w:val="页眉 Char"/>
    <w:basedOn w:val="a0"/>
    <w:link w:val="a4"/>
    <w:uiPriority w:val="99"/>
    <w:qFormat/>
    <w:rsid w:val="001369C2"/>
    <w:rPr>
      <w:rFonts w:ascii="Times New Roman" w:eastAsia="仿宋_GB2312" w:hAnsi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1369C2"/>
    <w:rPr>
      <w:rFonts w:ascii="Times New Roman" w:eastAsia="仿宋_GB2312" w:hAnsi="Times New Roman"/>
      <w:sz w:val="18"/>
      <w:szCs w:val="18"/>
    </w:rPr>
  </w:style>
  <w:style w:type="paragraph" w:styleId="a5">
    <w:name w:val="List Paragraph"/>
    <w:basedOn w:val="a"/>
    <w:uiPriority w:val="34"/>
    <w:qFormat/>
    <w:rsid w:val="001369C2"/>
    <w:pPr>
      <w:ind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31D50ED-EA4F-4FDD-B2A1-D7179F573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25</cp:revision>
  <dcterms:created xsi:type="dcterms:W3CDTF">2019-06-25T07:43:00Z</dcterms:created>
  <dcterms:modified xsi:type="dcterms:W3CDTF">2019-08-13T09:36:00Z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