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01E" w:rsidRDefault="004D75A8" w:rsidP="00AF4B50">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A1701E">
        <w:tc>
          <w:tcPr>
            <w:tcW w:w="8745" w:type="dxa"/>
            <w:gridSpan w:val="7"/>
            <w:tcBorders>
              <w:top w:val="single" w:sz="4" w:space="0" w:color="auto"/>
              <w:left w:val="single" w:sz="4" w:space="0" w:color="auto"/>
              <w:bottom w:val="single" w:sz="4" w:space="0" w:color="auto"/>
              <w:right w:val="single" w:sz="4" w:space="0" w:color="auto"/>
            </w:tcBorders>
          </w:tcPr>
          <w:p w:rsidR="00A1701E" w:rsidRDefault="004D75A8">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四川中匠科技有限公司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91511302MA63Y1KG7K</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rPr>
                <w:rFonts w:ascii="仿宋" w:eastAsia="仿宋" w:hAnsi="仿宋" w:cs="仿宋"/>
                <w:sz w:val="24"/>
              </w:rPr>
            </w:pPr>
            <w:proofErr w:type="gramStart"/>
            <w:r>
              <w:rPr>
                <w:rFonts w:ascii="仿宋" w:eastAsia="仿宋" w:hAnsi="仿宋" w:cs="仿宋" w:hint="eastAsia"/>
                <w:sz w:val="24"/>
              </w:rPr>
              <w:t>苏占彪</w:t>
            </w:r>
            <w:proofErr w:type="gramEnd"/>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13398417696</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kern w:val="0"/>
                <w:sz w:val="24"/>
              </w:rPr>
              <w:t>四川省（自治区、直辖市）南充市（地）市（县）</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A1701E" w:rsidRDefault="005028C3">
            <w:pPr>
              <w:ind w:firstLineChars="0" w:firstLine="0"/>
              <w:rPr>
                <w:rFonts w:ascii="仿宋" w:eastAsia="仿宋" w:hAnsi="仿宋" w:cs="仿宋"/>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kern w:val="0"/>
                <w:sz w:val="24"/>
              </w:rPr>
              <w:t>否</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科学研究与技术服务</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信息与自动化</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A1701E" w:rsidRDefault="004D75A8">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131.6（万元）</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14（人）</w:t>
            </w:r>
          </w:p>
        </w:tc>
      </w:tr>
      <w:tr w:rsidR="00A1701E">
        <w:tc>
          <w:tcPr>
            <w:tcW w:w="2186" w:type="dxa"/>
            <w:gridSpan w:val="4"/>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sidR="005028C3">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position w:val="-4"/>
                <w:sz w:val="36"/>
              </w:rPr>
              <w:instrText>□</w:instrText>
            </w:r>
            <w:r>
              <w:rPr>
                <w:rFonts w:ascii="仿宋" w:eastAsia="仿宋" w:hAnsi="仿宋" w:cs="仿宋" w:hint="eastAsia"/>
                <w:sz w:val="24"/>
              </w:rPr>
              <w:instrText>,√)</w:instrText>
            </w:r>
            <w:r w:rsidR="005028C3">
              <w:rPr>
                <w:rFonts w:ascii="仿宋" w:eastAsia="仿宋" w:hAnsi="仿宋" w:cs="仿宋" w:hint="eastAsia"/>
                <w:sz w:val="24"/>
              </w:rPr>
              <w:fldChar w:fldCharType="end"/>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A1701E" w:rsidRDefault="005028C3">
            <w:pPr>
              <w:ind w:firstLineChars="0" w:firstLine="0"/>
              <w:jc w:val="center"/>
              <w:rPr>
                <w:rFonts w:ascii="仿宋" w:eastAsia="仿宋" w:hAnsi="仿宋" w:cs="仿宋"/>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kern w:val="0"/>
                <w:sz w:val="24"/>
              </w:rPr>
              <w:t>是</w:t>
            </w:r>
            <w:r w:rsidR="004D75A8">
              <w:rPr>
                <w:rFonts w:ascii="仿宋" w:eastAsia="仿宋" w:hAnsi="仿宋" w:cs="仿宋" w:hint="eastAsia"/>
                <w:sz w:val="24"/>
              </w:rPr>
              <w:t>□</w:t>
            </w:r>
            <w:r w:rsidR="004D75A8">
              <w:rPr>
                <w:rFonts w:ascii="仿宋" w:eastAsia="仿宋" w:hAnsi="仿宋" w:cs="仿宋" w:hint="eastAsia"/>
                <w:kern w:val="0"/>
                <w:sz w:val="24"/>
              </w:rPr>
              <w:t>否</w:t>
            </w:r>
          </w:p>
        </w:tc>
      </w:tr>
      <w:tr w:rsidR="00A1701E">
        <w:tc>
          <w:tcPr>
            <w:tcW w:w="1506" w:type="dxa"/>
            <w:gridSpan w:val="2"/>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基于力反馈的触觉机器人研究</w:t>
            </w:r>
          </w:p>
        </w:tc>
      </w:tr>
      <w:tr w:rsidR="00A1701E">
        <w:trPr>
          <w:trHeight w:val="745"/>
        </w:trPr>
        <w:tc>
          <w:tcPr>
            <w:tcW w:w="630" w:type="dxa"/>
            <w:vMerge w:val="restart"/>
            <w:tcBorders>
              <w:top w:val="single" w:sz="4" w:space="0" w:color="auto"/>
              <w:left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A1701E" w:rsidRDefault="005028C3">
            <w:pPr>
              <w:ind w:firstLineChars="0" w:firstLine="0"/>
              <w:rPr>
                <w:rFonts w:ascii="仿宋" w:eastAsia="仿宋" w:hAnsi="仿宋" w:cs="仿宋"/>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sz w:val="24"/>
              </w:rPr>
              <w:t>技术研发（关键、核心技术）</w:t>
            </w:r>
          </w:p>
          <w:p w:rsidR="00A1701E" w:rsidRDefault="004D75A8">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A1701E" w:rsidRDefault="004D75A8">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A1701E" w:rsidRDefault="004D75A8">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A1701E">
        <w:trPr>
          <w:trHeight w:val="90"/>
        </w:trPr>
        <w:tc>
          <w:tcPr>
            <w:tcW w:w="630" w:type="dxa"/>
            <w:vMerge/>
            <w:tcBorders>
              <w:left w:val="single" w:sz="4" w:space="0" w:color="auto"/>
              <w:right w:val="single" w:sz="4" w:space="0" w:color="auto"/>
            </w:tcBorders>
            <w:vAlign w:val="center"/>
          </w:tcPr>
          <w:p w:rsidR="00A1701E" w:rsidRDefault="00A1701E">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A1701E" w:rsidRDefault="004D75A8">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A1701E" w:rsidRDefault="004D75A8" w:rsidP="00CB4C82">
            <w:pPr>
              <w:ind w:firstLineChars="197" w:firstLine="473"/>
              <w:rPr>
                <w:rFonts w:ascii="仿宋" w:eastAsia="仿宋" w:hAnsi="仿宋" w:cs="仿宋"/>
                <w:sz w:val="24"/>
              </w:rPr>
            </w:pPr>
            <w:r>
              <w:rPr>
                <w:rFonts w:ascii="仿宋" w:eastAsia="仿宋" w:hAnsi="仿宋" w:cs="仿宋" w:hint="eastAsia"/>
                <w:sz w:val="24"/>
              </w:rPr>
              <w:t>基于力反馈的触觉机器人技术需求除常规的机器</w:t>
            </w:r>
            <w:proofErr w:type="gramStart"/>
            <w:r>
              <w:rPr>
                <w:rFonts w:ascii="仿宋" w:eastAsia="仿宋" w:hAnsi="仿宋" w:cs="仿宋" w:hint="eastAsia"/>
                <w:sz w:val="24"/>
              </w:rPr>
              <w:t>臂控制</w:t>
            </w:r>
            <w:proofErr w:type="gramEnd"/>
            <w:r>
              <w:rPr>
                <w:rFonts w:ascii="仿宋" w:eastAsia="仿宋" w:hAnsi="仿宋" w:cs="仿宋" w:hint="eastAsia"/>
                <w:sz w:val="24"/>
              </w:rPr>
              <w:t>要求外，还需要满足如下几个方面要求：</w:t>
            </w:r>
          </w:p>
          <w:p w:rsidR="00A1701E" w:rsidRDefault="004D75A8" w:rsidP="00CB4C82">
            <w:pPr>
              <w:ind w:firstLineChars="197" w:firstLine="473"/>
              <w:rPr>
                <w:rFonts w:ascii="仿宋" w:eastAsia="仿宋" w:hAnsi="仿宋" w:cs="仿宋"/>
                <w:sz w:val="24"/>
              </w:rPr>
            </w:pPr>
            <w:r>
              <w:rPr>
                <w:rFonts w:ascii="仿宋" w:eastAsia="仿宋" w:hAnsi="仿宋" w:cs="仿宋" w:hint="eastAsia"/>
                <w:sz w:val="24"/>
              </w:rPr>
              <w:t>1）工作范围需要为半径不小于2m的空间，最大半径的载荷能力不能低于20kg；</w:t>
            </w:r>
          </w:p>
          <w:p w:rsidR="00A1701E" w:rsidRDefault="004D75A8" w:rsidP="00CB4C82">
            <w:pPr>
              <w:ind w:firstLineChars="197" w:firstLine="473"/>
              <w:rPr>
                <w:rFonts w:ascii="仿宋" w:eastAsia="仿宋" w:hAnsi="仿宋" w:cs="仿宋"/>
                <w:sz w:val="24"/>
              </w:rPr>
            </w:pPr>
            <w:r>
              <w:rPr>
                <w:rFonts w:ascii="仿宋" w:eastAsia="仿宋" w:hAnsi="仿宋" w:cs="仿宋" w:hint="eastAsia"/>
                <w:sz w:val="24"/>
              </w:rPr>
              <w:t>2）机器人需要有六自由度，最后一个关节为</w:t>
            </w:r>
            <w:proofErr w:type="gramStart"/>
            <w:r>
              <w:rPr>
                <w:rFonts w:ascii="仿宋" w:eastAsia="仿宋" w:hAnsi="仿宋" w:cs="仿宋" w:hint="eastAsia"/>
                <w:sz w:val="24"/>
              </w:rPr>
              <w:t>无限位</w:t>
            </w:r>
            <w:proofErr w:type="gramEnd"/>
            <w:r>
              <w:rPr>
                <w:rFonts w:ascii="仿宋" w:eastAsia="仿宋" w:hAnsi="仿宋" w:cs="仿宋" w:hint="eastAsia"/>
                <w:sz w:val="24"/>
              </w:rPr>
              <w:t>的旋转关节；</w:t>
            </w:r>
          </w:p>
          <w:p w:rsidR="00A1701E" w:rsidRDefault="004D75A8" w:rsidP="00CB4C82">
            <w:pPr>
              <w:ind w:firstLineChars="197" w:firstLine="473"/>
              <w:rPr>
                <w:rFonts w:ascii="仿宋" w:eastAsia="仿宋" w:hAnsi="仿宋" w:cs="仿宋"/>
                <w:sz w:val="24"/>
              </w:rPr>
            </w:pPr>
            <w:r>
              <w:rPr>
                <w:rFonts w:ascii="仿宋" w:eastAsia="仿宋" w:hAnsi="仿宋" w:cs="仿宋" w:hint="eastAsia"/>
                <w:sz w:val="24"/>
              </w:rPr>
              <w:t>3）能根据触觉控制机械臂的运动工具坐标系Z轴的进给量，同时能自适应调整工具坐标系的XY平面与加工表面始终保持平行；</w:t>
            </w:r>
          </w:p>
          <w:p w:rsidR="00A1701E" w:rsidRDefault="00A1701E" w:rsidP="00CB4C82">
            <w:pPr>
              <w:ind w:firstLineChars="197" w:firstLine="473"/>
              <w:rPr>
                <w:rFonts w:ascii="仿宋" w:eastAsia="仿宋" w:hAnsi="仿宋" w:cs="仿宋"/>
                <w:sz w:val="24"/>
              </w:rPr>
            </w:pPr>
          </w:p>
        </w:tc>
      </w:tr>
      <w:tr w:rsidR="00A1701E">
        <w:trPr>
          <w:trHeight w:val="567"/>
        </w:trPr>
        <w:tc>
          <w:tcPr>
            <w:tcW w:w="630" w:type="dxa"/>
            <w:vMerge/>
            <w:tcBorders>
              <w:left w:val="single" w:sz="4" w:space="0" w:color="auto"/>
              <w:bottom w:val="single" w:sz="4" w:space="0" w:color="auto"/>
              <w:right w:val="single" w:sz="4" w:space="0" w:color="auto"/>
            </w:tcBorders>
            <w:vAlign w:val="center"/>
          </w:tcPr>
          <w:p w:rsidR="00A1701E" w:rsidRDefault="00A1701E">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A1701E" w:rsidRDefault="004D75A8">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A1701E" w:rsidRDefault="004D75A8">
            <w:pPr>
              <w:ind w:firstLine="480"/>
              <w:rPr>
                <w:rFonts w:ascii="仿宋" w:eastAsia="仿宋" w:hAnsi="仿宋" w:cs="仿宋"/>
                <w:kern w:val="0"/>
                <w:sz w:val="24"/>
              </w:rPr>
            </w:pPr>
            <w:r>
              <w:rPr>
                <w:rFonts w:ascii="仿宋" w:eastAsia="仿宋" w:hAnsi="仿宋" w:cs="仿宋" w:hint="eastAsia"/>
                <w:kern w:val="0"/>
                <w:sz w:val="24"/>
              </w:rPr>
              <w:t>我公司研发生产的“全自动智能洗车机器人”采用人工智能触觉感知系统对洗车毛刷对接触车身的力度进行感知。该系统由分布在横刷、竖刷和轮速上的力传感器、位于中央处理器模块中的感知运算单元和运动执行机构（刷毛旋转电机及移动电机）组成。实现了龙门运动过程中车辆外形动态感知及动态调整，保障智能洗车机器人可以自适应于不同外形车辆在不同位置的优良洗涤效果，让智能洗车机器人具备了运动感知能力。我公司准备研究基于力反馈的</w:t>
            </w:r>
            <w:proofErr w:type="gramStart"/>
            <w:r>
              <w:rPr>
                <w:rFonts w:ascii="仿宋" w:eastAsia="仿宋" w:hAnsi="仿宋" w:cs="仿宋" w:hint="eastAsia"/>
                <w:kern w:val="0"/>
                <w:sz w:val="24"/>
              </w:rPr>
              <w:t>的</w:t>
            </w:r>
            <w:proofErr w:type="gramEnd"/>
            <w:r>
              <w:rPr>
                <w:rFonts w:ascii="仿宋" w:eastAsia="仿宋" w:hAnsi="仿宋" w:cs="仿宋" w:hint="eastAsia"/>
                <w:kern w:val="0"/>
                <w:sz w:val="24"/>
              </w:rPr>
              <w:t>接触式智能洗车机器人，采用6自由度机械臂结构，有占地空间要求小，洗车过程灵活等特点。</w:t>
            </w:r>
          </w:p>
          <w:p w:rsidR="00A1701E" w:rsidRDefault="00A1701E">
            <w:pPr>
              <w:ind w:firstLineChars="0" w:firstLine="0"/>
              <w:rPr>
                <w:rFonts w:ascii="仿宋" w:eastAsia="仿宋" w:hAnsi="仿宋" w:cs="仿宋"/>
                <w:kern w:val="0"/>
                <w:sz w:val="24"/>
              </w:rPr>
            </w:pPr>
          </w:p>
        </w:tc>
      </w:tr>
      <w:tr w:rsidR="00A1701E">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A1701E" w:rsidRDefault="004D75A8" w:rsidP="00CB4C82">
            <w:pPr>
              <w:ind w:firstLineChars="197" w:firstLine="473"/>
              <w:rPr>
                <w:rFonts w:ascii="仿宋" w:eastAsia="仿宋" w:hAnsi="仿宋" w:cs="仿宋"/>
                <w:sz w:val="24"/>
              </w:rPr>
            </w:pPr>
            <w:r>
              <w:rPr>
                <w:rFonts w:ascii="仿宋" w:eastAsia="仿宋" w:hAnsi="仿宋" w:cs="仿宋" w:hint="eastAsia"/>
                <w:sz w:val="24"/>
              </w:rPr>
              <w:t>最好科研院所进行联合研发，如工科类高校，电子信息相关的设计院所，有过产品设计经验。合作方进行方案及原理设计、详细设计，我公司进行样机生产及功能验证等测试，共同开展研发工作。</w:t>
            </w:r>
          </w:p>
          <w:p w:rsidR="00A1701E" w:rsidRDefault="00A1701E">
            <w:pPr>
              <w:ind w:firstLineChars="0" w:firstLine="0"/>
              <w:rPr>
                <w:rFonts w:ascii="仿宋" w:eastAsia="仿宋" w:hAnsi="仿宋" w:cs="仿宋"/>
                <w:sz w:val="24"/>
              </w:rPr>
            </w:pPr>
          </w:p>
        </w:tc>
      </w:tr>
      <w:tr w:rsidR="00A1701E">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A1701E" w:rsidRDefault="00A1701E">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A1701E" w:rsidRDefault="005028C3">
            <w:pPr>
              <w:ind w:firstLineChars="0" w:firstLine="0"/>
              <w:rPr>
                <w:rFonts w:ascii="仿宋" w:eastAsia="仿宋" w:hAnsi="仿宋" w:cs="仿宋"/>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sz w:val="24"/>
              </w:rPr>
              <w:t xml:space="preserve">技术转让    □技术入股   </w:t>
            </w: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sz w:val="24"/>
              </w:rPr>
              <w:t xml:space="preserve">联合开发   □委托研发 </w:t>
            </w:r>
          </w:p>
          <w:p w:rsidR="00A1701E" w:rsidRDefault="004D75A8">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A1701E">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A1701E" w:rsidRDefault="005028C3">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fldChar w:fldCharType="begin"/>
            </w:r>
            <w:r w:rsidR="004D75A8">
              <w:rPr>
                <w:rFonts w:ascii="仿宋" w:eastAsia="仿宋" w:hAnsi="仿宋" w:cs="仿宋" w:hint="eastAsia"/>
                <w:sz w:val="24"/>
                <w:szCs w:val="24"/>
              </w:rPr>
              <w:instrText xml:space="preserve"> eq \o\ac(</w:instrText>
            </w:r>
            <w:r w:rsidR="004D75A8">
              <w:rPr>
                <w:rFonts w:ascii="仿宋" w:eastAsia="仿宋" w:hAnsi="仿宋" w:cs="仿宋" w:hint="eastAsia"/>
                <w:position w:val="-4"/>
                <w:sz w:val="36"/>
                <w:szCs w:val="24"/>
              </w:rPr>
              <w:instrText>□</w:instrText>
            </w:r>
            <w:r w:rsidR="004D75A8">
              <w:rPr>
                <w:rFonts w:ascii="仿宋" w:eastAsia="仿宋" w:hAnsi="仿宋" w:cs="仿宋" w:hint="eastAsia"/>
                <w:sz w:val="24"/>
                <w:szCs w:val="24"/>
              </w:rPr>
              <w:instrText>,√)</w:instrText>
            </w:r>
            <w:r>
              <w:rPr>
                <w:rFonts w:ascii="仿宋" w:eastAsia="仿宋" w:hAnsi="仿宋" w:cs="仿宋" w:hint="eastAsia"/>
                <w:sz w:val="24"/>
                <w:szCs w:val="24"/>
              </w:rPr>
              <w:fldChar w:fldCharType="end"/>
            </w:r>
            <w:r w:rsidR="004D75A8">
              <w:rPr>
                <w:rFonts w:ascii="仿宋" w:eastAsia="仿宋" w:hAnsi="仿宋" w:cs="仿宋" w:hint="eastAsia"/>
                <w:sz w:val="24"/>
                <w:szCs w:val="24"/>
              </w:rPr>
              <w:t xml:space="preserve">技术转移  □研发费用加计扣除  </w:t>
            </w:r>
            <w:r>
              <w:rPr>
                <w:rFonts w:ascii="仿宋" w:eastAsia="仿宋" w:hAnsi="仿宋" w:cs="仿宋" w:hint="eastAsia"/>
                <w:sz w:val="24"/>
                <w:szCs w:val="24"/>
              </w:rPr>
              <w:fldChar w:fldCharType="begin"/>
            </w:r>
            <w:r w:rsidR="004D75A8">
              <w:rPr>
                <w:rFonts w:ascii="仿宋" w:eastAsia="仿宋" w:hAnsi="仿宋" w:cs="仿宋" w:hint="eastAsia"/>
                <w:sz w:val="24"/>
                <w:szCs w:val="24"/>
              </w:rPr>
              <w:instrText xml:space="preserve"> eq \o\ac(</w:instrText>
            </w:r>
            <w:r w:rsidR="004D75A8">
              <w:rPr>
                <w:rFonts w:ascii="仿宋" w:eastAsia="仿宋" w:hAnsi="仿宋" w:cs="仿宋" w:hint="eastAsia"/>
                <w:position w:val="-4"/>
                <w:sz w:val="36"/>
                <w:szCs w:val="24"/>
              </w:rPr>
              <w:instrText>□</w:instrText>
            </w:r>
            <w:r w:rsidR="004D75A8">
              <w:rPr>
                <w:rFonts w:ascii="仿宋" w:eastAsia="仿宋" w:hAnsi="仿宋" w:cs="仿宋" w:hint="eastAsia"/>
                <w:sz w:val="24"/>
                <w:szCs w:val="24"/>
              </w:rPr>
              <w:instrText>,√)</w:instrText>
            </w:r>
            <w:r>
              <w:rPr>
                <w:rFonts w:ascii="仿宋" w:eastAsia="仿宋" w:hAnsi="仿宋" w:cs="仿宋" w:hint="eastAsia"/>
                <w:sz w:val="24"/>
                <w:szCs w:val="24"/>
              </w:rPr>
              <w:fldChar w:fldCharType="end"/>
            </w:r>
            <w:r w:rsidR="004D75A8">
              <w:rPr>
                <w:rFonts w:ascii="仿宋" w:eastAsia="仿宋" w:hAnsi="仿宋" w:cs="仿宋" w:hint="eastAsia"/>
                <w:sz w:val="24"/>
                <w:szCs w:val="24"/>
              </w:rPr>
              <w:t xml:space="preserve">知识产权  □科技金融 </w:t>
            </w:r>
          </w:p>
          <w:p w:rsidR="00A1701E" w:rsidRDefault="004D75A8">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A1701E" w:rsidRDefault="004D75A8">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A1701E">
        <w:tc>
          <w:tcPr>
            <w:tcW w:w="8745" w:type="dxa"/>
            <w:gridSpan w:val="7"/>
            <w:tcBorders>
              <w:top w:val="single" w:sz="4" w:space="0" w:color="auto"/>
              <w:left w:val="single" w:sz="4" w:space="0" w:color="auto"/>
              <w:bottom w:val="single" w:sz="4" w:space="0" w:color="auto"/>
              <w:right w:val="single" w:sz="4" w:space="0" w:color="auto"/>
            </w:tcBorders>
          </w:tcPr>
          <w:p w:rsidR="00A1701E" w:rsidRDefault="004D75A8">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A1701E">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A1701E" w:rsidRDefault="004D75A8">
            <w:pPr>
              <w:ind w:firstLineChars="0" w:firstLine="0"/>
              <w:rPr>
                <w:rFonts w:ascii="仿宋" w:eastAsia="仿宋" w:hAnsi="仿宋" w:cs="仿宋"/>
                <w:sz w:val="24"/>
              </w:rPr>
            </w:pPr>
            <w:r>
              <w:rPr>
                <w:rFonts w:ascii="仿宋" w:eastAsia="仿宋" w:hAnsi="仿宋" w:cs="仿宋" w:hint="eastAsia"/>
                <w:sz w:val="24"/>
              </w:rPr>
              <w:t xml:space="preserve"> </w:t>
            </w:r>
            <w:r w:rsidR="00AF4B50">
              <w:rPr>
                <w:rFonts w:ascii="仿宋" w:eastAsia="仿宋" w:hAnsi="仿宋" w:cs="仿宋" w:hint="eastAsia"/>
                <w:sz w:val="24"/>
              </w:rPr>
              <w:fldChar w:fldCharType="begin"/>
            </w:r>
            <w:r w:rsidR="00AF4B50">
              <w:rPr>
                <w:rFonts w:ascii="仿宋" w:eastAsia="仿宋" w:hAnsi="仿宋" w:cs="仿宋" w:hint="eastAsia"/>
                <w:sz w:val="24"/>
              </w:rPr>
              <w:instrText xml:space="preserve"> eq \o\ac(</w:instrText>
            </w:r>
            <w:r w:rsidR="00AF4B50">
              <w:rPr>
                <w:rFonts w:ascii="仿宋" w:eastAsia="仿宋" w:hAnsi="仿宋" w:cs="仿宋" w:hint="eastAsia"/>
                <w:position w:val="-4"/>
                <w:sz w:val="36"/>
              </w:rPr>
              <w:instrText>□</w:instrText>
            </w:r>
            <w:r w:rsidR="00AF4B50">
              <w:rPr>
                <w:rFonts w:ascii="仿宋" w:eastAsia="仿宋" w:hAnsi="仿宋" w:cs="仿宋" w:hint="eastAsia"/>
                <w:sz w:val="24"/>
              </w:rPr>
              <w:instrText>,√)</w:instrText>
            </w:r>
            <w:r w:rsidR="00AF4B50">
              <w:rPr>
                <w:rFonts w:ascii="仿宋" w:eastAsia="仿宋" w:hAnsi="仿宋" w:cs="仿宋" w:hint="eastAsia"/>
                <w:sz w:val="24"/>
              </w:rPr>
              <w:fldChar w:fldCharType="end"/>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A1701E" w:rsidRDefault="00AF4B50">
            <w:pPr>
              <w:ind w:firstLineChars="0" w:firstLine="0"/>
              <w:rPr>
                <w:rFonts w:ascii="仿宋" w:eastAsia="仿宋" w:hAnsi="仿宋" w:cs="仿宋"/>
                <w:sz w:val="24"/>
                <w:u w:val="single"/>
              </w:rPr>
            </w:pPr>
            <w:r>
              <w:rPr>
                <w:rFonts w:ascii="仿宋" w:eastAsia="仿宋" w:hAnsi="仿宋" w:cs="仿宋" w:hint="eastAsia"/>
                <w:sz w:val="24"/>
              </w:rPr>
              <w:t>□</w:t>
            </w:r>
            <w:r w:rsidR="004D75A8">
              <w:rPr>
                <w:rFonts w:ascii="仿宋" w:eastAsia="仿宋" w:hAnsi="仿宋" w:cs="仿宋" w:hint="eastAsia"/>
                <w:kern w:val="0"/>
                <w:sz w:val="24"/>
              </w:rPr>
              <w:t>部分公开（说明）</w:t>
            </w:r>
          </w:p>
        </w:tc>
      </w:tr>
      <w:tr w:rsidR="00A1701E">
        <w:tc>
          <w:tcPr>
            <w:tcW w:w="1690" w:type="dxa"/>
            <w:gridSpan w:val="3"/>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A1701E" w:rsidRDefault="005028C3">
            <w:pPr>
              <w:ind w:firstLineChars="0" w:firstLine="0"/>
              <w:rPr>
                <w:rFonts w:ascii="仿宋" w:eastAsia="仿宋" w:hAnsi="仿宋" w:cs="仿宋"/>
                <w:kern w:val="0"/>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kern w:val="0"/>
                <w:sz w:val="24"/>
              </w:rPr>
              <w:t xml:space="preserve">是                </w:t>
            </w:r>
          </w:p>
          <w:p w:rsidR="00A1701E" w:rsidRDefault="004D75A8" w:rsidP="00CB4C82">
            <w:pPr>
              <w:ind w:firstLineChars="62" w:firstLine="149"/>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A1701E">
        <w:tc>
          <w:tcPr>
            <w:tcW w:w="1690" w:type="dxa"/>
            <w:gridSpan w:val="3"/>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A1701E" w:rsidRDefault="005028C3">
            <w:pPr>
              <w:ind w:firstLineChars="0" w:firstLine="0"/>
              <w:rPr>
                <w:rFonts w:ascii="仿宋" w:eastAsia="仿宋" w:hAnsi="仿宋" w:cs="仿宋"/>
                <w:kern w:val="0"/>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kern w:val="0"/>
                <w:sz w:val="24"/>
              </w:rPr>
              <w:t>是</w:t>
            </w:r>
          </w:p>
          <w:p w:rsidR="00A1701E" w:rsidRDefault="004D75A8">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A1701E">
        <w:tc>
          <w:tcPr>
            <w:tcW w:w="1690" w:type="dxa"/>
            <w:gridSpan w:val="3"/>
            <w:tcBorders>
              <w:top w:val="single" w:sz="4" w:space="0" w:color="auto"/>
              <w:left w:val="single" w:sz="4" w:space="0" w:color="auto"/>
              <w:bottom w:val="single" w:sz="4" w:space="0" w:color="auto"/>
              <w:right w:val="single" w:sz="4" w:space="0" w:color="auto"/>
            </w:tcBorders>
            <w:vAlign w:val="center"/>
          </w:tcPr>
          <w:p w:rsidR="00A1701E" w:rsidRDefault="004D75A8">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A1701E" w:rsidRDefault="004D75A8">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A1701E" w:rsidRDefault="005028C3">
            <w:pPr>
              <w:ind w:firstLineChars="0" w:firstLine="0"/>
              <w:rPr>
                <w:rFonts w:ascii="仿宋" w:eastAsia="仿宋" w:hAnsi="仿宋" w:cs="仿宋"/>
                <w:kern w:val="0"/>
                <w:sz w:val="24"/>
              </w:rPr>
            </w:pPr>
            <w:r>
              <w:rPr>
                <w:rFonts w:ascii="仿宋" w:eastAsia="仿宋" w:hAnsi="仿宋" w:cs="仿宋" w:hint="eastAsia"/>
                <w:sz w:val="24"/>
              </w:rPr>
              <w:fldChar w:fldCharType="begin"/>
            </w:r>
            <w:r w:rsidR="004D75A8">
              <w:rPr>
                <w:rFonts w:ascii="仿宋" w:eastAsia="仿宋" w:hAnsi="仿宋" w:cs="仿宋" w:hint="eastAsia"/>
                <w:sz w:val="24"/>
              </w:rPr>
              <w:instrText xml:space="preserve"> eq \o\ac(</w:instrText>
            </w:r>
            <w:r w:rsidR="004D75A8">
              <w:rPr>
                <w:rFonts w:ascii="仿宋" w:eastAsia="仿宋" w:hAnsi="仿宋" w:cs="仿宋" w:hint="eastAsia"/>
                <w:position w:val="-4"/>
                <w:sz w:val="36"/>
              </w:rPr>
              <w:instrText>□</w:instrText>
            </w:r>
            <w:r w:rsidR="004D75A8">
              <w:rPr>
                <w:rFonts w:ascii="仿宋" w:eastAsia="仿宋" w:hAnsi="仿宋" w:cs="仿宋" w:hint="eastAsia"/>
                <w:sz w:val="24"/>
              </w:rPr>
              <w:instrText>,√)</w:instrText>
            </w:r>
            <w:r>
              <w:rPr>
                <w:rFonts w:ascii="仿宋" w:eastAsia="仿宋" w:hAnsi="仿宋" w:cs="仿宋" w:hint="eastAsia"/>
                <w:sz w:val="24"/>
              </w:rPr>
              <w:fldChar w:fldCharType="end"/>
            </w:r>
            <w:r w:rsidR="004D75A8">
              <w:rPr>
                <w:rFonts w:ascii="仿宋" w:eastAsia="仿宋" w:hAnsi="仿宋" w:cs="仿宋" w:hint="eastAsia"/>
                <w:kern w:val="0"/>
                <w:sz w:val="24"/>
              </w:rPr>
              <w:t>否</w:t>
            </w:r>
            <w:r w:rsidR="004D75A8">
              <w:rPr>
                <w:rFonts w:ascii="仿宋" w:eastAsia="仿宋" w:hAnsi="仿宋" w:cs="仿宋" w:hint="eastAsia"/>
                <w:kern w:val="0"/>
                <w:sz w:val="24"/>
              </w:rPr>
              <w:br/>
              <w:t xml:space="preserve">                     法人代表：</w:t>
            </w:r>
            <w:proofErr w:type="gramStart"/>
            <w:r w:rsidR="004D75A8">
              <w:rPr>
                <w:rFonts w:ascii="仿宋" w:eastAsia="仿宋" w:hAnsi="仿宋" w:cs="仿宋" w:hint="eastAsia"/>
                <w:sz w:val="24"/>
              </w:rPr>
              <w:t>苏占彪</w:t>
            </w:r>
            <w:proofErr w:type="gramEnd"/>
            <w:r w:rsidR="004D75A8">
              <w:rPr>
                <w:rFonts w:ascii="仿宋" w:eastAsia="仿宋" w:hAnsi="仿宋" w:cs="仿宋" w:hint="eastAsia"/>
                <w:kern w:val="0"/>
                <w:sz w:val="24"/>
              </w:rPr>
              <w:t>2019年8月16日</w:t>
            </w:r>
          </w:p>
        </w:tc>
      </w:tr>
      <w:bookmarkEnd w:id="0"/>
    </w:tbl>
    <w:p w:rsidR="00A1701E" w:rsidRDefault="00A1701E">
      <w:pPr>
        <w:ind w:firstLine="640"/>
        <w:rPr>
          <w:szCs w:val="32"/>
        </w:rPr>
      </w:pPr>
    </w:p>
    <w:p w:rsidR="00A1701E" w:rsidRDefault="00A1701E">
      <w:pPr>
        <w:ind w:firstLineChars="0" w:firstLine="0"/>
        <w:rPr>
          <w:rFonts w:eastAsia="黑体" w:cs="Times New Roman"/>
          <w:b/>
          <w:sz w:val="28"/>
          <w:szCs w:val="36"/>
        </w:rPr>
      </w:pPr>
    </w:p>
    <w:sectPr w:rsidR="00A1701E" w:rsidSect="00A1701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945" w:rsidRDefault="005C7945" w:rsidP="00A1701E">
      <w:pPr>
        <w:ind w:firstLine="640"/>
      </w:pPr>
      <w:r>
        <w:separator/>
      </w:r>
    </w:p>
  </w:endnote>
  <w:endnote w:type="continuationSeparator" w:id="0">
    <w:p w:rsidR="005C7945" w:rsidRDefault="005C7945" w:rsidP="00A1701E">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1E" w:rsidRDefault="00A1701E">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1E" w:rsidRDefault="00A1701E">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1E" w:rsidRDefault="00A1701E">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945" w:rsidRDefault="005C7945" w:rsidP="00A1701E">
      <w:pPr>
        <w:ind w:firstLine="640"/>
      </w:pPr>
      <w:r>
        <w:separator/>
      </w:r>
    </w:p>
  </w:footnote>
  <w:footnote w:type="continuationSeparator" w:id="0">
    <w:p w:rsidR="005C7945" w:rsidRDefault="005C7945" w:rsidP="00A1701E">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1E" w:rsidRDefault="00A1701E">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1E" w:rsidRDefault="00A1701E">
    <w:pPr>
      <w:pStyle w:val="a4"/>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01E" w:rsidRDefault="00A1701E">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BD9"/>
    <w:rsid w:val="000B2BD9"/>
    <w:rsid w:val="000F36CC"/>
    <w:rsid w:val="0014225C"/>
    <w:rsid w:val="0019798C"/>
    <w:rsid w:val="004C595C"/>
    <w:rsid w:val="004D75A8"/>
    <w:rsid w:val="005028C3"/>
    <w:rsid w:val="00534E23"/>
    <w:rsid w:val="00567957"/>
    <w:rsid w:val="005C7945"/>
    <w:rsid w:val="00660B6D"/>
    <w:rsid w:val="006A29FB"/>
    <w:rsid w:val="007F5FC6"/>
    <w:rsid w:val="00977273"/>
    <w:rsid w:val="009C4F9D"/>
    <w:rsid w:val="00A1701E"/>
    <w:rsid w:val="00AF4B50"/>
    <w:rsid w:val="00B60C96"/>
    <w:rsid w:val="00CB4C82"/>
    <w:rsid w:val="00E400E8"/>
    <w:rsid w:val="00EC6033"/>
    <w:rsid w:val="00F06C9C"/>
    <w:rsid w:val="00F712B4"/>
    <w:rsid w:val="00FF5B82"/>
    <w:rsid w:val="02DD3111"/>
    <w:rsid w:val="11F92C03"/>
    <w:rsid w:val="28786524"/>
    <w:rsid w:val="2B286146"/>
    <w:rsid w:val="5D2E76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01E"/>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1701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1701E"/>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A1701E"/>
    <w:pPr>
      <w:ind w:firstLine="420"/>
    </w:pPr>
    <w:rPr>
      <w:rFonts w:ascii="Calibri" w:hAnsi="Calibri"/>
      <w:szCs w:val="22"/>
    </w:rPr>
  </w:style>
  <w:style w:type="character" w:customStyle="1" w:styleId="Char0">
    <w:name w:val="页眉 Char"/>
    <w:basedOn w:val="a0"/>
    <w:link w:val="a4"/>
    <w:uiPriority w:val="99"/>
    <w:qFormat/>
    <w:rsid w:val="00A1701E"/>
    <w:rPr>
      <w:rFonts w:ascii="Times New Roman" w:eastAsia="仿宋_GB2312" w:hAnsi="Times New Roman"/>
      <w:kern w:val="2"/>
      <w:sz w:val="18"/>
      <w:szCs w:val="18"/>
    </w:rPr>
  </w:style>
  <w:style w:type="character" w:customStyle="1" w:styleId="Char">
    <w:name w:val="页脚 Char"/>
    <w:basedOn w:val="a0"/>
    <w:link w:val="a3"/>
    <w:uiPriority w:val="99"/>
    <w:qFormat/>
    <w:rsid w:val="00A1701E"/>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2019-06-25T07:43:00Z</dcterms:created>
  <dcterms:modified xsi:type="dcterms:W3CDTF">2019-08-22T09:03:00Z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