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B62A40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南充工塑零部件有限公司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91511302723230678N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 w:hint="eastAsia"/>
                <w:sz w:val="24"/>
              </w:rPr>
              <w:t>王碧清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13659089100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顺庆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F7551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EF7551" w:rsidP="00EF755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汽车零部件制造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 w:rsidR="000C22FC">
              <w:rPr>
                <w:rFonts w:cs="宋体" w:hint="eastAsia"/>
                <w:sz w:val="24"/>
              </w:rPr>
              <w:t>35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0C22FC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发动机一体注塑进气歧管</w:t>
            </w:r>
            <w:r>
              <w:rPr>
                <w:rFonts w:ascii="??_GB2312" w:eastAsia="Times New Roman" w:hAnsi="宋体" w:cs="宋体"/>
                <w:kern w:val="0"/>
                <w:sz w:val="24"/>
              </w:rPr>
              <w:t>测试技术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 w:hint="eastAsia"/>
                <w:sz w:val="24"/>
              </w:rPr>
              <w:t>发动机一体注塑进气歧管工艺及</w:t>
            </w:r>
            <w:r w:rsidRPr="000C22FC">
              <w:rPr>
                <w:rFonts w:cs="宋体"/>
                <w:sz w:val="24"/>
              </w:rPr>
              <w:t>测试技术</w:t>
            </w:r>
            <w:r w:rsidRPr="000C22FC">
              <w:rPr>
                <w:rFonts w:cs="宋体" w:hint="eastAsia"/>
                <w:sz w:val="24"/>
              </w:rPr>
              <w:t>研究。</w:t>
            </w: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 w:hint="eastAsia"/>
                <w:sz w:val="24"/>
              </w:rPr>
              <w:t>1</w:t>
            </w:r>
            <w:r w:rsidRPr="000C22FC">
              <w:rPr>
                <w:rFonts w:cs="宋体" w:hint="eastAsia"/>
                <w:sz w:val="24"/>
              </w:rPr>
              <w:t>、一体注塑发动机进气歧管</w:t>
            </w:r>
            <w:r w:rsidRPr="000C22FC">
              <w:rPr>
                <w:rFonts w:cs="宋体"/>
                <w:sz w:val="24"/>
              </w:rPr>
              <w:t>测试技术</w:t>
            </w:r>
            <w:r w:rsidRPr="000C22FC">
              <w:rPr>
                <w:rFonts w:cs="宋体" w:hint="eastAsia"/>
                <w:sz w:val="24"/>
              </w:rPr>
              <w:t>研究，玻绊增强改性尼龙复合材料，要求在拉伸强度、冲击强度、热变形温度、断裂伸长率等指标满足一次注塑成型和发动机的性能要求。</w:t>
            </w: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2</w:t>
            </w:r>
            <w:r w:rsidRPr="000C22FC">
              <w:rPr>
                <w:rFonts w:cs="宋体" w:hint="eastAsia"/>
                <w:sz w:val="24"/>
              </w:rPr>
              <w:t>、一体注塑发动机进气歧管是</w:t>
            </w:r>
            <w:r w:rsidRPr="000C22FC">
              <w:rPr>
                <w:rFonts w:cs="宋体"/>
                <w:sz w:val="24"/>
              </w:rPr>
              <w:t>发动机的重要零部件，采用新型</w:t>
            </w:r>
            <w:r w:rsidRPr="000C22FC">
              <w:rPr>
                <w:rFonts w:cs="宋体" w:hint="eastAsia"/>
                <w:sz w:val="24"/>
              </w:rPr>
              <w:t>复合材料后</w:t>
            </w:r>
            <w:r w:rsidRPr="000C22FC">
              <w:rPr>
                <w:rFonts w:cs="宋体"/>
                <w:sz w:val="24"/>
              </w:rPr>
              <w:t>各项性能指标的控制就非常重要。在</w:t>
            </w:r>
            <w:r w:rsidRPr="000C22FC">
              <w:rPr>
                <w:rFonts w:cs="宋体" w:hint="eastAsia"/>
                <w:sz w:val="24"/>
              </w:rPr>
              <w:t>新</w:t>
            </w:r>
            <w:r w:rsidRPr="000C22FC">
              <w:rPr>
                <w:rFonts w:cs="宋体"/>
                <w:sz w:val="24"/>
              </w:rPr>
              <w:t>产品开发和产品生产过程中，需要及时掌握产品相关技</w:t>
            </w:r>
            <w:r w:rsidRPr="000C22FC">
              <w:rPr>
                <w:rFonts w:cs="宋体" w:hint="eastAsia"/>
                <w:sz w:val="24"/>
              </w:rPr>
              <w:t>术</w:t>
            </w:r>
            <w:r w:rsidRPr="000C22FC">
              <w:rPr>
                <w:rFonts w:cs="宋体"/>
                <w:sz w:val="24"/>
              </w:rPr>
              <w:t>指标是否满足需要。</w:t>
            </w:r>
          </w:p>
          <w:p w:rsidR="000B2BD9" w:rsidRDefault="000C22FC" w:rsidP="007B7111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3</w:t>
            </w:r>
            <w:r w:rsidRPr="000C22FC">
              <w:rPr>
                <w:rFonts w:cs="宋体" w:hint="eastAsia"/>
                <w:sz w:val="24"/>
              </w:rPr>
              <w:t>、</w:t>
            </w:r>
            <w:r w:rsidRPr="000C22FC">
              <w:rPr>
                <w:rFonts w:cs="宋体"/>
                <w:sz w:val="24"/>
              </w:rPr>
              <w:t>提出</w:t>
            </w:r>
            <w:r w:rsidRPr="000C22FC">
              <w:rPr>
                <w:rFonts w:cs="宋体" w:hint="eastAsia"/>
                <w:sz w:val="24"/>
              </w:rPr>
              <w:t>一体注塑发动机进气歧管技术</w:t>
            </w:r>
            <w:r w:rsidRPr="000C22FC">
              <w:rPr>
                <w:rFonts w:cs="宋体"/>
                <w:sz w:val="24"/>
              </w:rPr>
              <w:t>指标的检测技术和适宜的检测设备</w:t>
            </w:r>
            <w:r w:rsidRPr="000C22FC">
              <w:rPr>
                <w:rFonts w:cs="宋体" w:hint="eastAsia"/>
                <w:sz w:val="24"/>
              </w:rPr>
              <w:t>，</w:t>
            </w:r>
            <w:r w:rsidRPr="000C22FC">
              <w:rPr>
                <w:rFonts w:cs="宋体"/>
                <w:sz w:val="24"/>
              </w:rPr>
              <w:t>实现快速检测和降低检测成本。</w:t>
            </w:r>
            <w:bookmarkStart w:id="0" w:name="_GoBack"/>
            <w:bookmarkEnd w:id="0"/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2FC" w:rsidRPr="000C22FC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C22FC" w:rsidRPr="000C22FC" w:rsidRDefault="000C22FC" w:rsidP="000C22FC">
            <w:pPr>
              <w:ind w:firstLine="480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目前企业已取得发明专利一项，实用新型专利</w:t>
            </w:r>
            <w:r w:rsidRPr="000C22FC">
              <w:rPr>
                <w:rFonts w:cs="宋体" w:hint="eastAsia"/>
                <w:sz w:val="24"/>
              </w:rPr>
              <w:t>五</w:t>
            </w:r>
            <w:r w:rsidRPr="000C22FC">
              <w:rPr>
                <w:rFonts w:cs="宋体"/>
                <w:sz w:val="24"/>
              </w:rPr>
              <w:t>项，每年投入销售额的</w:t>
            </w:r>
            <w:r w:rsidRPr="000C22FC">
              <w:rPr>
                <w:rFonts w:cs="宋体"/>
                <w:sz w:val="24"/>
              </w:rPr>
              <w:t>5%</w:t>
            </w:r>
            <w:r w:rsidRPr="000C22FC">
              <w:rPr>
                <w:rFonts w:cs="宋体"/>
                <w:sz w:val="24"/>
              </w:rPr>
              <w:t>致力于汽车发动机工程塑料零部件研发，企业市级技术中心建有实验室，拥有大中小型注塑设备十台套，</w:t>
            </w:r>
            <w:r w:rsidRPr="000C22FC">
              <w:rPr>
                <w:rFonts w:cs="宋体" w:hint="eastAsia"/>
                <w:sz w:val="24"/>
              </w:rPr>
              <w:t>无铬达克罗自动涂复生产线一条。</w:t>
            </w:r>
            <w:r w:rsidRPr="000C22FC">
              <w:rPr>
                <w:rFonts w:cs="宋体"/>
                <w:sz w:val="24"/>
              </w:rPr>
              <w:t>办公区域</w:t>
            </w:r>
            <w:r w:rsidRPr="000C22FC">
              <w:rPr>
                <w:rFonts w:cs="宋体"/>
                <w:sz w:val="24"/>
              </w:rPr>
              <w:t>1200</w:t>
            </w:r>
            <w:r w:rsidRPr="000C22FC">
              <w:rPr>
                <w:rFonts w:cs="宋体"/>
                <w:sz w:val="24"/>
              </w:rPr>
              <w:t>平方米，生产车间</w:t>
            </w:r>
            <w:r w:rsidRPr="000C22FC">
              <w:rPr>
                <w:rFonts w:cs="宋体"/>
                <w:sz w:val="24"/>
              </w:rPr>
              <w:t>5000</w:t>
            </w:r>
            <w:r w:rsidRPr="000C22FC">
              <w:rPr>
                <w:rFonts w:cs="宋体"/>
                <w:sz w:val="24"/>
              </w:rPr>
              <w:t>平方米。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/>
                <w:sz w:val="24"/>
              </w:rPr>
              <w:t>与改性复合材料</w:t>
            </w:r>
            <w:r w:rsidRPr="000C22FC">
              <w:rPr>
                <w:rFonts w:cs="宋体" w:hint="eastAsia"/>
                <w:sz w:val="24"/>
              </w:rPr>
              <w:t>领域</w:t>
            </w:r>
            <w:r w:rsidRPr="000C22FC">
              <w:rPr>
                <w:rFonts w:cs="宋体"/>
                <w:sz w:val="24"/>
              </w:rPr>
              <w:t>的院校开展产学研合作。</w:t>
            </w:r>
          </w:p>
          <w:p w:rsidR="000C22FC" w:rsidRPr="000C22FC" w:rsidRDefault="000C22FC" w:rsidP="000C22FC">
            <w:pPr>
              <w:ind w:firstLineChars="0" w:firstLine="0"/>
              <w:rPr>
                <w:rFonts w:cs="宋体"/>
                <w:sz w:val="24"/>
              </w:rPr>
            </w:pPr>
            <w:r w:rsidRPr="000C22FC">
              <w:rPr>
                <w:rFonts w:cs="宋体" w:hint="eastAsia"/>
                <w:sz w:val="24"/>
              </w:rPr>
              <w:t>国内领先水平高分子复合材料领域。</w:t>
            </w:r>
          </w:p>
          <w:p w:rsidR="000B2BD9" w:rsidRPr="000C22FC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Pr="000C22FC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C22FC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仿宋_GB2312" w:hAnsi="Wingdings 2" w:cs="宋体" w:hint="eastAsia"/>
                <w:sz w:val="24"/>
                <w:szCs w:val="24"/>
              </w:rPr>
              <w:sym w:font="Wingdings 2" w:char="F052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C22FC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仿宋_GB2312" w:hAnsi="Wingdings 2" w:cs="宋体" w:hint="eastAsia"/>
                <w:sz w:val="24"/>
                <w:szCs w:val="24"/>
              </w:rPr>
              <w:sym w:font="Wingdings 2" w:char="F052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C22FC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77F48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 w:rsidR="00577F48">
              <w:rPr>
                <w:rFonts w:cs="宋体" w:hint="eastAsia"/>
                <w:kern w:val="0"/>
                <w:sz w:val="24"/>
              </w:rPr>
              <w:t>0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0C22FC" w:rsidRPr="000C22FC">
              <w:rPr>
                <w:rFonts w:cs="宋体" w:hint="eastAsia"/>
                <w:kern w:val="0"/>
                <w:sz w:val="24"/>
              </w:rPr>
              <w:t>杜万才</w:t>
            </w:r>
            <w:r w:rsidR="000C22FC">
              <w:rPr>
                <w:rFonts w:cs="宋体" w:hint="eastAsia"/>
                <w:kern w:val="0"/>
                <w:sz w:val="24"/>
              </w:rPr>
              <w:t xml:space="preserve">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0C22FC">
              <w:rPr>
                <w:rFonts w:cs="宋体" w:hint="eastAsia"/>
                <w:kern w:val="0"/>
                <w:sz w:val="24"/>
              </w:rPr>
              <w:t>7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0C22FC">
              <w:rPr>
                <w:rFonts w:cs="宋体" w:hint="eastAsia"/>
                <w:kern w:val="0"/>
                <w:sz w:val="24"/>
              </w:rPr>
              <w:t>18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C22FC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C22FC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B0E" w:rsidRDefault="00C65B0E" w:rsidP="00577F48">
      <w:pPr>
        <w:ind w:firstLine="640"/>
      </w:pPr>
      <w:r>
        <w:separator/>
      </w:r>
    </w:p>
  </w:endnote>
  <w:endnote w:type="continuationSeparator" w:id="1">
    <w:p w:rsidR="00C65B0E" w:rsidRDefault="00C65B0E" w:rsidP="00577F4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48" w:rsidRDefault="00577F48" w:rsidP="00577F48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48" w:rsidRDefault="00577F48" w:rsidP="00577F48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48" w:rsidRDefault="00577F48" w:rsidP="00577F48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B0E" w:rsidRDefault="00C65B0E" w:rsidP="00577F48">
      <w:pPr>
        <w:ind w:firstLine="640"/>
      </w:pPr>
      <w:r>
        <w:separator/>
      </w:r>
    </w:p>
  </w:footnote>
  <w:footnote w:type="continuationSeparator" w:id="1">
    <w:p w:rsidR="00C65B0E" w:rsidRDefault="00C65B0E" w:rsidP="00577F48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48" w:rsidRDefault="00577F48" w:rsidP="00577F48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48" w:rsidRDefault="00577F48" w:rsidP="00577F48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48" w:rsidRDefault="00577F48" w:rsidP="00577F48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C22FC"/>
    <w:rsid w:val="0019798C"/>
    <w:rsid w:val="00355ABC"/>
    <w:rsid w:val="00534E23"/>
    <w:rsid w:val="00577F48"/>
    <w:rsid w:val="00660B6D"/>
    <w:rsid w:val="009C2D83"/>
    <w:rsid w:val="00AC6060"/>
    <w:rsid w:val="00B60C96"/>
    <w:rsid w:val="00B62A40"/>
    <w:rsid w:val="00C65B0E"/>
    <w:rsid w:val="00CF63F6"/>
    <w:rsid w:val="00DB45E2"/>
    <w:rsid w:val="00E400E8"/>
    <w:rsid w:val="00EF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577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7F48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7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7F48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2019-08-13T01:56:00Z</dcterms:created>
  <dcterms:modified xsi:type="dcterms:W3CDTF">2019-08-14T02:27:00Z</dcterms:modified>
</cp:coreProperties>
</file>