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年度省级众创空间绩效评价名单</w:t>
      </w:r>
    </w:p>
    <w:tbl>
      <w:tblPr>
        <w:tblStyle w:val="13"/>
        <w:tblW w:w="89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95"/>
        <w:gridCol w:w="3307"/>
        <w:gridCol w:w="3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运营主体名称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汇融创客·众创空间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成都汇融华章资产管理有限公司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国科成都战略新兴产业国际创新孵化中心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国科创新投资（成都）有限责任公司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成都桉树林创客空间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成都桉树林创客空间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逐梦（残疾人）众创空间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成都启航助残公益服务中心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蝌蚪SPACE科创空间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成都秋原科技有限公司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Wisu here 体验经济园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成都种仁孵化器管理有限公司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武侯区青年创业园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中国共产主义青年团成都市武侯区委员会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武侯电子商务孵化器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成都盛元赋能产业园管理有限公司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万里桥文旅创意产业基地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四川万里桥创投孵化器管理有限公司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完美文创公园众创空间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四川完美三杯茶商业管理有限公司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成都经开区（龙泉驿区）青年（大学生）创业园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中国共产主义青年团成都市龙泉驿区委员会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启迪之星（成都·龙泉驿）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四川启迪之星企业孵化器有限公司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四川旅游学院产教融合智慧就创业平台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1958·农创空间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成都农业科技职业学院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四川商务职业学院电子商务创业园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成都草根有智创新科技有限公司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中医大健康谷众创空间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成都中医大中医药健康产业技术研究院有限公司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农高区创新中心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成都都市现代农业产业技术研究院有限公司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瑶光智慧众创空间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成都聚象瑶光科技有限公司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交子智创众创空间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四川兴通教育科技有限公司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成都温江区退役军人创新创业孵化园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成都猎猎战旗军创企业孵化器有限公司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中科院微电子所西南创新创业服务平台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中科芯未来微电子科技成都有限公司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国家信息中心大数据创新创业（成都）基地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成都优易数据有限公司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成工众创空间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成都工业学院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郫县光谷创客众创空间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郫县光谷咖啡创业投资服务有限公司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317艺术众创空间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成都叁壹柒众创空间有限公司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京东云创新空间（郫都区）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成都京云企业孵化器管理有限公司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四川工商学院大学生创新创业俱乐部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四川工商学院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蜂鸟智造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蜂鸟智造（成都）科技有限公司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成都创业学院菁蓉镇创业园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成都凤凰优创众创空间有限公司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亚台青（成都）海峡青年创业园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亚台青创业孵化器经营管理（成都）有限公司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Fenox创投加速器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菲诺氪斯（成都）科技有限公司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成都智优沃产业加速器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成都智优沃科技有限公司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高服成都孵化中心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成都乐活企业管理咨询有限公司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车库咖啡大度众创空间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四川大度企业管理有限公司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康佳之星安仁创新中心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成都安仁康佳文创孵化器管理有限公司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上海交通大学四川研究院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天府国际基金小镇众创空间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成都基金小镇建设发展有限公司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天象·创新空间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成都天象创新企业管理有限公司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思佰益金融科技孵化器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成都思佰益元新科技服务有限公司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“工智时代”众创空间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四川省增材制造孵化基地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四川维嘉增材制造技术有限公司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菁蓉酒谷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成都合创蓉创科技服务有限公司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简阳网易联合创新中心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简阳星网商业运营管理有限公司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成都数字新媒体创新孵化基地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成都数字媒体产业化基地有限公司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华韩众创空间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成都华韩孵化器管理有限公司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九三创享科技成果转化中心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成都九三创享企业管理有限公司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游戏汇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成都游戏汇企业管理有限公司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成都（游茶会）创业孵化基地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成都游茶科技有限公司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咪咕文化和创空间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成都墨比众创空间有限公司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启迪之星（成都高新）众创空间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四川启迪万博科技服务有限公司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成都高新合作街道创新创业孵化基地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成都银泽创业孵化器管理有限公司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英诺创新空间（成都）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成都英诺厚德科技服务有限公司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成都星点（高新）海峡两岸新经济青年创业园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菁蓉亚台青众创空间（成都）有限公司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成都（高新）新兴产业成果转化特色示范基地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成都西望创智科技有限公司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3WCOFFICE空间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成都三大不六孵化器管理有限公司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成都光谷创业咖啡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成都光谷咖啡创业孵化器管理服务有限公司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自贡市5G电商直播孵化产业园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自贡市贡建电商直播科技有限公司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海天彩灯创客中心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自贡海天文化股份有限公司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启迪之星（自贡）众创空间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自贡启迪万博幸福科技服务有限公司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木棉新空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攀枝花大学科技园发展有限责任公司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33"/>
                <w:lang w:val="en-US" w:eastAsia="zh-CN" w:bidi="ar"/>
              </w:rPr>
              <w:t>攀枝花故事</w:t>
            </w:r>
            <w:r>
              <w:rPr>
                <w:rStyle w:val="34"/>
                <w:rFonts w:eastAsia="仿宋"/>
                <w:lang w:val="en-US" w:eastAsia="zh-CN" w:bidi="ar"/>
              </w:rPr>
              <w:t>•</w:t>
            </w:r>
            <w:r>
              <w:rPr>
                <w:rStyle w:val="33"/>
                <w:lang w:val="en-US" w:eastAsia="zh-CN" w:bidi="ar"/>
              </w:rPr>
              <w:t>创客阳光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攀枝花市阳光诗社文化传播有限公司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攀枝花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米易阳光众创空间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米易车库创业孵化企业管理有限公司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乐山“互联网+”型创新创业示范区众创空间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乐山猪八戒城市服务平台有限公司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乐山绿创现代农业“众创空间”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乐山绿创科技园区发展有限责任公司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乐山师范学院大学生创业孵化基地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乐山师范学院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精圣酒庄“众创空间”平台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泸州精圣酒业有限公司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泸州市青年创业园7号基地众创空间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泸州广汇银信息科技有限公司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泸州江南科技园众创空间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泸州市江阳区鑫南投资发展有限公司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泸州世纪创客空间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泸州世纪创客企业孵化管理有限公司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宇恒泰众创空间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四川宇恒泰环境监测有限公司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起点众创空间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四川远卓创业管理咨询有限责任公司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董允坝众创空间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泸州市江阳区董允坝蔬果专业合作社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花田酒地文旅众创空间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泸州清溪谷文化旅游投资有限公司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纳溪电商众创空间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四川中爱科技产业发展有限公司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梦里水乡生态众创园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四川华融军创文化旅游发展有限公司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诺万创客空间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四川仪岛科技有限公司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"DREAM+"经纬创客空间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泸州市经纬云睿科技有限公司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西南医科大学众创空间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西南医科大学（泸州）文化发展有限责任公司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文创园众创空间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四川天赐泸州文化产业发展有限责任公司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泸县购电商众创空间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泸州思达职业培训有限公司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泸县科裕果业专业合作社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三河博创众创空间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四川三河职业学院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川荔众创空间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合江县人禾农业发展有限公司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叙永县智慧云创孵化中心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泸州市天赐供合电子商务有限责任公司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乌蒙蔺州众创空间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古蔺县企通宝电子商务有限公司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泸州菁英汇创业空间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泸州菁英汇创业空间服务有限公司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Z创咖啡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四川百思创想科技有限公司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高能孵化器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四川两用技术有限公司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126文化创意园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绵阳万生壹贰陆文化传播有限公司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想到创客空间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四川想到科技有限公司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四川中医药高等专科学校麦壳众创空间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四川麦壳孵化器管理有限公司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蜂创加速工场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绵阳蜂创孵化器管理有限公司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绵阳中关村信息谷众创空间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绵阳中关村信息谷科技服务有限责任公司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吴家镇现代农业创新创业孵化园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四川兰科孵化器管理有限公司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梓州智谷众创空间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绵阳上策网络科技有限公司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北川电商产业港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北川羌乡云网络科技有限责任公司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优食谷（三台）产业孵化园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四川潼创优食谷孵化器管理有限公司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麦迪跨境电商孵化基地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绵阳悠脉科技有限公司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优创联盟众创空间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绵阳优创联盟孵化器管理有限公司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绵阳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阿拉丁跨境电商孵化基地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四川阿拉丁电子商务有限公司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旺苍县红城众创空间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旺苍星力量科技有限公司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兰庭创客空间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青川县兰庭创客咨询服务有限公司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广元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苍溪县青联众创电子商务有限公司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启迪之星·创客公园（遂宁）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遂宁启迪万博科技孵化器有限公司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科创+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遂宁高新科技服务中心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高新数创荟众创空间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遂宁市易加恩智慧供应链科技有限公司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安居创新创业孵化园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遂宁卓讯孵化器管理有限公司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遂宁市安居区创新创业孵化中心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遂宁市安居区大智创业孵化器有限责任公司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遂宁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蓬溪县创新创业孵化中心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蓬溪易丰万邦企业管理服务有限公司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水木深研·内江城市创新示范中心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水木深研内江科技孵化加速器有限公司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内江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资中县乡村振兴学院众创空间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四川光辉好口碑农业发展有限公司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南充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西华师大众创空间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西华师范大学科技园管理有限公司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宜宾“互联网+”型创新创业示范区众创空间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宜宾上游创新产业园管理有限公司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康佳之星宜宾创新中心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宜宾康佳孵化器管理有限公司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创艺MOREFUN众创空间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宜宾天健资产经营有限责任公司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宜宾启迪之星众创空间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宜宾启迪科技园运营管理有限公司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1796首创创客空间·宜宾市南溪区大学生（青年）创新创业园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宜宾市南溪区众客空间咨询管理服务有限责任公司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申信达众创空间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四川申信达财务管理有限公司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江安县电子商务产业园众创空间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四川和鑫电子商务有限公司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长宁县电商产业园众创空间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长宁县生产力促进中心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兴文县淘实惠众创空间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四川涵宸实业有限公司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兴文县众创空间科技孵化园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兴文县众创空间科技有限公司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启迪之星（广安）孵化基地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广安启迪万博科技孵化器有限公司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新启点众创空间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广安市青联众创电子商务有限公司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广安职业技术学院大学生创新创业园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都市科技众创空间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岳池都市科技产业园有限公司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达州高新众创空间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达州智造智慧科技服务有限公司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四川文理学院大学生创新创业俱乐部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四川文理学院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开江县互联网众创空间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开江县青创科技有限公司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渠县汇智众创空间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四川省巴实山珍农业科技有限公司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雅安市创新创业服务中心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雅安传媒有限责任公司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巴职众创空间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巴山创咖众创空间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巴中市青联众创电子商务有限公司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集合众创空间（巴中）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巴中市巴州区大学生创新创业互助协会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宏信生物众创空间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南江宏信生物科技有限公司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光雾山农业发展众创空间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巴中巴山土鸡产业技术研究院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南江黄羊众创空间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四川南江黄羊原种场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四川百日场商贸有限公司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巴中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青花椒产业融合发展众创空间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平昌县巴山天香花椒有限公司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资阳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弘信“云创智谷”资阳创新创业基地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弘信创业工场（资阳）投资有限公司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阿坝州科技企业孵化中心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阿坝州自然资源与科技信息研究所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阿坝师范学院大学生创新创业俱乐部（岷众空间）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阿坝师范学院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甘孜州创新创业服务中心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甘孜藏族自治州科学技术信息研究所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甘孜州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雅江县天道农业发展有限公司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宁南县创新创业众创空间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宁南县农村产业技术服务中心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凉山州</w:t>
            </w:r>
          </w:p>
        </w:tc>
        <w:tc>
          <w:tcPr>
            <w:tcW w:w="3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雷波县创新创业孵化中心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雷波县科创农村产业技术服务中心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31" w:gutter="0"/>
      <w:pgNumType w:fmt="decimal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YmJmODkyODRlZTY0YTQ2ZDg3YTE4OTI0NGRmMWUifQ=="/>
  </w:docVars>
  <w:rsids>
    <w:rsidRoot w:val="7F836328"/>
    <w:rsid w:val="00006531"/>
    <w:rsid w:val="00011C8F"/>
    <w:rsid w:val="00071883"/>
    <w:rsid w:val="000D57DA"/>
    <w:rsid w:val="000E3DE2"/>
    <w:rsid w:val="001A7A39"/>
    <w:rsid w:val="001D426C"/>
    <w:rsid w:val="00233984"/>
    <w:rsid w:val="002548E2"/>
    <w:rsid w:val="00287B6F"/>
    <w:rsid w:val="002D29F6"/>
    <w:rsid w:val="00302A4F"/>
    <w:rsid w:val="00331A63"/>
    <w:rsid w:val="00385469"/>
    <w:rsid w:val="0039521C"/>
    <w:rsid w:val="003965EC"/>
    <w:rsid w:val="003E22EC"/>
    <w:rsid w:val="004603E0"/>
    <w:rsid w:val="004D3C4D"/>
    <w:rsid w:val="004F33E0"/>
    <w:rsid w:val="005042C1"/>
    <w:rsid w:val="005529B2"/>
    <w:rsid w:val="005647D8"/>
    <w:rsid w:val="00576B33"/>
    <w:rsid w:val="00601B14"/>
    <w:rsid w:val="00681E20"/>
    <w:rsid w:val="006D4E5A"/>
    <w:rsid w:val="006F5864"/>
    <w:rsid w:val="007007AE"/>
    <w:rsid w:val="007069F3"/>
    <w:rsid w:val="00710A69"/>
    <w:rsid w:val="007132DB"/>
    <w:rsid w:val="007708A5"/>
    <w:rsid w:val="007851D2"/>
    <w:rsid w:val="007A725C"/>
    <w:rsid w:val="007B69CB"/>
    <w:rsid w:val="007D6232"/>
    <w:rsid w:val="00877B12"/>
    <w:rsid w:val="0088488A"/>
    <w:rsid w:val="008B4BB2"/>
    <w:rsid w:val="009271D0"/>
    <w:rsid w:val="009B0B17"/>
    <w:rsid w:val="009B7A98"/>
    <w:rsid w:val="009C0BB5"/>
    <w:rsid w:val="00AA5B84"/>
    <w:rsid w:val="00AB1951"/>
    <w:rsid w:val="00B158D9"/>
    <w:rsid w:val="00B17AAE"/>
    <w:rsid w:val="00B3665A"/>
    <w:rsid w:val="00B868B7"/>
    <w:rsid w:val="00BE2D2B"/>
    <w:rsid w:val="00C259EE"/>
    <w:rsid w:val="00CA5E57"/>
    <w:rsid w:val="00CB07D3"/>
    <w:rsid w:val="00CE1CD4"/>
    <w:rsid w:val="00CE5941"/>
    <w:rsid w:val="00E45BFF"/>
    <w:rsid w:val="00E82878"/>
    <w:rsid w:val="00EC3222"/>
    <w:rsid w:val="00F03BAC"/>
    <w:rsid w:val="00F23355"/>
    <w:rsid w:val="00F56772"/>
    <w:rsid w:val="00F75C04"/>
    <w:rsid w:val="00FC1A16"/>
    <w:rsid w:val="00FD338E"/>
    <w:rsid w:val="03233C82"/>
    <w:rsid w:val="0D6B6756"/>
    <w:rsid w:val="125F63DE"/>
    <w:rsid w:val="13347445"/>
    <w:rsid w:val="18344869"/>
    <w:rsid w:val="1B041DF3"/>
    <w:rsid w:val="1DDB2A11"/>
    <w:rsid w:val="20684BD2"/>
    <w:rsid w:val="20DFEA7F"/>
    <w:rsid w:val="224621C6"/>
    <w:rsid w:val="26D464F6"/>
    <w:rsid w:val="2764F340"/>
    <w:rsid w:val="296724C3"/>
    <w:rsid w:val="2A9C2659"/>
    <w:rsid w:val="2CAD0F87"/>
    <w:rsid w:val="2F8311E7"/>
    <w:rsid w:val="327D4BF7"/>
    <w:rsid w:val="336D27D3"/>
    <w:rsid w:val="363E3FB3"/>
    <w:rsid w:val="38261B76"/>
    <w:rsid w:val="3A173C2E"/>
    <w:rsid w:val="3AB82056"/>
    <w:rsid w:val="3B31058A"/>
    <w:rsid w:val="3BCDE2A9"/>
    <w:rsid w:val="3C3F3D06"/>
    <w:rsid w:val="3F57E386"/>
    <w:rsid w:val="3F6E653C"/>
    <w:rsid w:val="40FD164C"/>
    <w:rsid w:val="426B25D4"/>
    <w:rsid w:val="454809AA"/>
    <w:rsid w:val="49565E72"/>
    <w:rsid w:val="49B35ECA"/>
    <w:rsid w:val="49BC5F7D"/>
    <w:rsid w:val="4AC64F63"/>
    <w:rsid w:val="4EBB4795"/>
    <w:rsid w:val="50212524"/>
    <w:rsid w:val="514D6BA6"/>
    <w:rsid w:val="51EB4B97"/>
    <w:rsid w:val="54187C18"/>
    <w:rsid w:val="54DF64EF"/>
    <w:rsid w:val="587B50B5"/>
    <w:rsid w:val="5A5359CF"/>
    <w:rsid w:val="5AAE6852"/>
    <w:rsid w:val="5FEDF024"/>
    <w:rsid w:val="638D3071"/>
    <w:rsid w:val="63D85F8A"/>
    <w:rsid w:val="64DD0CB7"/>
    <w:rsid w:val="68CE5345"/>
    <w:rsid w:val="6BDF8198"/>
    <w:rsid w:val="6C7D5172"/>
    <w:rsid w:val="6F7FE199"/>
    <w:rsid w:val="6FBFAD93"/>
    <w:rsid w:val="6FCF9B5E"/>
    <w:rsid w:val="6FDF23CA"/>
    <w:rsid w:val="6FDFAE27"/>
    <w:rsid w:val="720F1071"/>
    <w:rsid w:val="721039AE"/>
    <w:rsid w:val="739177BF"/>
    <w:rsid w:val="73A330CC"/>
    <w:rsid w:val="77ACA00B"/>
    <w:rsid w:val="79EF1F7D"/>
    <w:rsid w:val="79F7F925"/>
    <w:rsid w:val="7BD51013"/>
    <w:rsid w:val="7BEC5E07"/>
    <w:rsid w:val="7BF971AA"/>
    <w:rsid w:val="7C3E2050"/>
    <w:rsid w:val="7CFB4046"/>
    <w:rsid w:val="7D9DA42B"/>
    <w:rsid w:val="7EAFA901"/>
    <w:rsid w:val="7EC7C1A7"/>
    <w:rsid w:val="7EDFFD46"/>
    <w:rsid w:val="7F0A2F02"/>
    <w:rsid w:val="7F54311E"/>
    <w:rsid w:val="7F5B2E6C"/>
    <w:rsid w:val="7F836328"/>
    <w:rsid w:val="7F850938"/>
    <w:rsid w:val="7FDF9FE2"/>
    <w:rsid w:val="7FDFFA4F"/>
    <w:rsid w:val="7FFF6CE7"/>
    <w:rsid w:val="7FFF90D8"/>
    <w:rsid w:val="8FEEC8BD"/>
    <w:rsid w:val="9FEFE808"/>
    <w:rsid w:val="A6FDEB22"/>
    <w:rsid w:val="B176DF2B"/>
    <w:rsid w:val="B5A6CE73"/>
    <w:rsid w:val="B77FA680"/>
    <w:rsid w:val="BABDFBC1"/>
    <w:rsid w:val="BDFFE1F1"/>
    <w:rsid w:val="BEB796A6"/>
    <w:rsid w:val="BF8219E2"/>
    <w:rsid w:val="C67DDE4F"/>
    <w:rsid w:val="CF5BE863"/>
    <w:rsid w:val="CFDEABE0"/>
    <w:rsid w:val="D57AEBA6"/>
    <w:rsid w:val="DB3F29F2"/>
    <w:rsid w:val="DB935233"/>
    <w:rsid w:val="DBBDC31C"/>
    <w:rsid w:val="DF120905"/>
    <w:rsid w:val="DFFD7A6E"/>
    <w:rsid w:val="E7CD972F"/>
    <w:rsid w:val="EE6EC1D2"/>
    <w:rsid w:val="EEFDC17E"/>
    <w:rsid w:val="EF7D350E"/>
    <w:rsid w:val="F5D6085C"/>
    <w:rsid w:val="F67B38D8"/>
    <w:rsid w:val="FB7FA3EF"/>
    <w:rsid w:val="FBFE4E72"/>
    <w:rsid w:val="FD5DFAA7"/>
    <w:rsid w:val="FEEFCC52"/>
    <w:rsid w:val="FF6A1734"/>
    <w:rsid w:val="FFCF810D"/>
    <w:rsid w:val="FFDBAB98"/>
    <w:rsid w:val="FF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widowControl/>
      <w:spacing w:line="580" w:lineRule="exact"/>
      <w:ind w:firstLine="198"/>
      <w:contextualSpacing/>
      <w:jc w:val="center"/>
      <w:outlineLvl w:val="0"/>
    </w:pPr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99"/>
    <w:pPr>
      <w:ind w:left="200" w:leftChars="200" w:hanging="200" w:hangingChars="200"/>
    </w:pPr>
    <w:rPr>
      <w:szCs w:val="22"/>
    </w:rPr>
  </w:style>
  <w:style w:type="paragraph" w:styleId="5">
    <w:name w:val="annotation text"/>
    <w:basedOn w:val="1"/>
    <w:link w:val="27"/>
    <w:semiHidden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Tahoma" w:hAnsi="Tahoma" w:eastAsia="宋体" w:cs="Times New Roman"/>
      <w:kern w:val="0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widowControl/>
      <w:tabs>
        <w:tab w:val="right" w:leader="dot" w:pos="8789"/>
        <w:tab w:val="right" w:leader="dot" w:pos="9060"/>
      </w:tabs>
      <w:adjustRightInd w:val="0"/>
      <w:snapToGrid w:val="0"/>
      <w:spacing w:line="480" w:lineRule="exact"/>
      <w:jc w:val="left"/>
    </w:pPr>
    <w:rPr>
      <w:rFonts w:ascii="华文仿宋" w:hAnsi="华文仿宋" w:eastAsia="华文仿宋" w:cs="Times New Roman"/>
      <w:b/>
      <w:kern w:val="0"/>
      <w:szCs w:val="32"/>
    </w:rPr>
  </w:style>
  <w:style w:type="paragraph" w:styleId="11">
    <w:name w:val="toc 2"/>
    <w:basedOn w:val="1"/>
    <w:next w:val="1"/>
    <w:unhideWhenUsed/>
    <w:qFormat/>
    <w:uiPriority w:val="39"/>
    <w:pPr>
      <w:widowControl/>
      <w:tabs>
        <w:tab w:val="right" w:leader="dot" w:pos="8789"/>
      </w:tabs>
      <w:adjustRightInd w:val="0"/>
      <w:snapToGrid w:val="0"/>
      <w:spacing w:after="200" w:line="540" w:lineRule="exact"/>
      <w:ind w:left="420" w:leftChars="200"/>
      <w:jc w:val="left"/>
    </w:pPr>
    <w:rPr>
      <w:rFonts w:ascii="Tahoma" w:hAnsi="Tahoma" w:eastAsia="宋体" w:cs="Times New Roman"/>
      <w:kern w:val="0"/>
      <w:szCs w:val="22"/>
    </w:rPr>
  </w:style>
  <w:style w:type="paragraph" w:styleId="12">
    <w:name w:val="Normal (Web)"/>
    <w:basedOn w:val="1"/>
    <w:qFormat/>
    <w:uiPriority w:val="99"/>
    <w:rPr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122E67"/>
      <w:sz w:val="9"/>
      <w:szCs w:val="9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yperlink"/>
    <w:basedOn w:val="15"/>
    <w:qFormat/>
    <w:uiPriority w:val="0"/>
    <w:rPr>
      <w:color w:val="122E67"/>
      <w:sz w:val="9"/>
      <w:szCs w:val="9"/>
      <w:u w:val="none"/>
    </w:rPr>
  </w:style>
  <w:style w:type="character" w:customStyle="1" w:styleId="20">
    <w:name w:val="页眉 Char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2">
    <w:name w:val="日期 Char"/>
    <w:basedOn w:val="15"/>
    <w:link w:val="7"/>
    <w:qFormat/>
    <w:uiPriority w:val="0"/>
    <w:rPr>
      <w:kern w:val="2"/>
      <w:sz w:val="21"/>
      <w:szCs w:val="24"/>
    </w:rPr>
  </w:style>
  <w:style w:type="character" w:customStyle="1" w:styleId="23">
    <w:name w:val="页眉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Char1"/>
    <w:basedOn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标题 1 Char"/>
    <w:basedOn w:val="15"/>
    <w:link w:val="3"/>
    <w:qFormat/>
    <w:uiPriority w:val="9"/>
    <w:rPr>
      <w:rFonts w:ascii="方正小标宋简体" w:hAnsi="Tahoma" w:eastAsia="方正小标宋简体" w:cs="宋体"/>
      <w:b/>
      <w:bCs/>
      <w:kern w:val="44"/>
      <w:sz w:val="44"/>
      <w:szCs w:val="44"/>
    </w:rPr>
  </w:style>
  <w:style w:type="character" w:customStyle="1" w:styleId="26">
    <w:name w:val="批注文字 Char"/>
    <w:basedOn w:val="15"/>
    <w:link w:val="5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7">
    <w:name w:val="批注文字 Char1"/>
    <w:basedOn w:val="15"/>
    <w:link w:val="5"/>
    <w:semiHidden/>
    <w:qFormat/>
    <w:locked/>
    <w:uiPriority w:val="99"/>
    <w:rPr>
      <w:rFonts w:ascii="Tahoma" w:hAnsi="Tahoma"/>
      <w:sz w:val="32"/>
    </w:rPr>
  </w:style>
  <w:style w:type="character" w:customStyle="1" w:styleId="28">
    <w:name w:val="标题 2 Char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29">
    <w:name w:val="List Paragraph"/>
    <w:basedOn w:val="1"/>
    <w:qFormat/>
    <w:uiPriority w:val="34"/>
    <w:pPr>
      <w:spacing w:line="240" w:lineRule="auto"/>
      <w:ind w:firstLine="420" w:firstLineChars="200"/>
      <w:jc w:val="both"/>
    </w:pPr>
    <w:rPr>
      <w:rFonts w:ascii="Times New Roman" w:hAnsi="Times New Roman" w:eastAsia="宋体" w:cs="Times New Roman"/>
    </w:rPr>
  </w:style>
  <w:style w:type="character" w:customStyle="1" w:styleId="30">
    <w:name w:val="font31"/>
    <w:basedOn w:val="1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font2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2">
    <w:name w:val="font0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3">
    <w:name w:val="font41"/>
    <w:basedOn w:val="1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29</Pages>
  <Words>8655</Words>
  <Characters>9168</Characters>
  <Lines>27</Lines>
  <Paragraphs>7</Paragraphs>
  <TotalTime>6</TotalTime>
  <ScaleCrop>false</ScaleCrop>
  <LinksUpToDate>false</LinksUpToDate>
  <CharactersWithSpaces>9293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2020-10-07T16:49:00Z</dcterms:created>
  <dc:creator>laure</dc:creator>
  <cp:lastModifiedBy>user</cp:lastModifiedBy>
  <cp:lastPrinted>2024-06-15T01:01:00Z</cp:lastPrinted>
  <dcterms:modified xsi:type="dcterms:W3CDTF">2024-06-17T09:41:49Z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436FBD655FA549678F7D61B6D8868E82_13</vt:lpwstr>
  </property>
</Properties>
</file>