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pacing w:line="560" w:lineRule="exact"/>
        <w:ind w:left="640" w:hanging="640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附件1</w:t>
      </w:r>
    </w:p>
    <w:p>
      <w:pPr>
        <w:spacing w:line="560" w:lineRule="exact"/>
        <w:ind w:left="880" w:hanging="880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60" w:lineRule="exact"/>
        <w:ind w:left="880" w:hanging="880"/>
        <w:jc w:val="center"/>
        <w:rPr>
          <w:rFonts w:hint="eastAsia" w:ascii="仿宋_GB2312" w:hAnsi="仿宋_GB2312" w:eastAsia="仿宋_GB2312" w:cs="仿宋_GB2312"/>
          <w:bCs/>
          <w:kern w:val="0"/>
          <w:sz w:val="24"/>
        </w:rPr>
      </w:pPr>
      <w:bookmarkStart w:id="0" w:name="_GoBack"/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年度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川渝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科技创新合作项目需求汇总表</w:t>
      </w:r>
      <w:bookmarkEnd w:id="0"/>
    </w:p>
    <w:p>
      <w:pPr>
        <w:widowControl/>
        <w:snapToGrid w:val="0"/>
        <w:spacing w:line="560" w:lineRule="exact"/>
        <w:ind w:firstLine="240" w:firstLineChars="100"/>
        <w:jc w:val="left"/>
        <w:rPr>
          <w:rFonts w:hint="eastAsia" w:ascii="仿宋_GB2312" w:hAnsi="仿宋_GB2312" w:eastAsia="仿宋_GB2312" w:cs="仿宋_GB2312"/>
          <w:bCs/>
          <w:kern w:val="0"/>
          <w:sz w:val="24"/>
        </w:rPr>
      </w:pP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推荐单位（盖章）:                                      </w:t>
      </w:r>
      <w:r>
        <w:rPr>
          <w:rFonts w:hint="eastAsia" w:ascii="仿宋_GB2312" w:hAnsi="仿宋_GB2312" w:eastAsia="仿宋_GB2312" w:cs="仿宋_GB2312"/>
          <w:bCs/>
          <w:kern w:val="0"/>
          <w:sz w:val="24"/>
          <w:lang w:eastAsia="zh-CN"/>
        </w:rPr>
        <w:t>　　　　　　　　</w:t>
      </w:r>
      <w:r>
        <w:rPr>
          <w:rFonts w:hint="eastAsia" w:ascii="仿宋_GB2312" w:hAnsi="仿宋_GB2312" w:eastAsia="仿宋_GB2312" w:cs="仿宋_GB2312"/>
          <w:bCs/>
          <w:kern w:val="0"/>
          <w:sz w:val="24"/>
        </w:rPr>
        <w:t xml:space="preserve">  联系人及电话:</w:t>
      </w:r>
    </w:p>
    <w:tbl>
      <w:tblPr>
        <w:tblStyle w:val="3"/>
        <w:tblpPr w:leftFromText="180" w:rightFromText="180" w:vertAnchor="text" w:horzAnchor="margin" w:tblpXSpec="center" w:tblpY="104"/>
        <w:tblOverlap w:val="never"/>
        <w:tblW w:w="137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907"/>
        <w:gridCol w:w="1102"/>
        <w:gridCol w:w="1111"/>
        <w:gridCol w:w="1618"/>
        <w:gridCol w:w="1922"/>
        <w:gridCol w:w="1418"/>
        <w:gridCol w:w="1642"/>
        <w:gridCol w:w="1785"/>
        <w:gridCol w:w="1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2" w:hRule="atLeast"/>
        </w:trPr>
        <w:tc>
          <w:tcPr>
            <w:tcW w:w="8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研究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方向</w:t>
            </w:r>
          </w:p>
        </w:tc>
        <w:tc>
          <w:tcPr>
            <w:tcW w:w="11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技术领域</w:t>
            </w:r>
          </w:p>
        </w:tc>
        <w:tc>
          <w:tcPr>
            <w:tcW w:w="11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项目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名称</w:t>
            </w:r>
          </w:p>
        </w:tc>
        <w:tc>
          <w:tcPr>
            <w:tcW w:w="16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研究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内容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（限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字以内）</w:t>
            </w:r>
          </w:p>
        </w:tc>
        <w:tc>
          <w:tcPr>
            <w:tcW w:w="19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绩效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目标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（限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200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字以内）</w:t>
            </w: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经费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需求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（万元）</w:t>
            </w:r>
          </w:p>
        </w:tc>
        <w:tc>
          <w:tcPr>
            <w:tcW w:w="16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lang w:eastAsia="zh-CN"/>
              </w:rPr>
              <w:t>前期合作基础及合作案例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（限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  <w:lang w:val="en-US" w:eastAsia="zh-CN"/>
              </w:rPr>
              <w:t>500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sz w:val="24"/>
              </w:rPr>
              <w:t>字以内）</w:t>
            </w:r>
          </w:p>
        </w:tc>
        <w:tc>
          <w:tcPr>
            <w:tcW w:w="17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提出需求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的单位</w:t>
            </w:r>
          </w:p>
        </w:tc>
        <w:tc>
          <w:tcPr>
            <w:tcW w:w="14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合作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8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4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0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0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92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642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8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41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firstLine="240" w:firstLineChars="100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填表说明：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813" w:leftChars="263" w:hanging="261" w:hangingChars="109"/>
        <w:jc w:val="both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1.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研究方向填写新一代信息技术、人工智能、航空航天、资源环境、量子科技、生物医药、轨道交通、现代农业</w:t>
      </w:r>
      <w:r>
        <w:rPr>
          <w:rFonts w:hint="eastAsia" w:ascii="仿宋_GB2312" w:hAnsi="仿宋_GB2312" w:eastAsia="仿宋_GB2312" w:cs="仿宋_GB2312"/>
          <w:sz w:val="24"/>
        </w:rPr>
        <w:t>等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产业方向，技术领域填写项目具体研究领域，如人工智能研究方向的大模型技术领域。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813" w:leftChars="263" w:hanging="261" w:hangingChars="109"/>
        <w:textAlignment w:val="auto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_GB2312" w:hAnsi="仿宋_GB2312" w:eastAsia="仿宋_GB2312" w:cs="仿宋_GB2312"/>
          <w:sz w:val="24"/>
        </w:rPr>
        <w:t>表中“研究内容”和“绩效目标”请认真提炼，严格控制字数。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atLeast"/>
        <w:ind w:left="813" w:leftChars="263" w:hanging="261" w:hangingChars="109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_GB2312" w:hAnsi="仿宋_GB2312" w:eastAsia="仿宋_GB2312" w:cs="仿宋_GB2312"/>
          <w:sz w:val="24"/>
        </w:rPr>
        <w:t>经费需求控制</w:t>
      </w:r>
      <w:r>
        <w:rPr>
          <w:rFonts w:hint="eastAsia" w:ascii="仿宋_GB2312" w:hAnsi="仿宋_GB2312" w:eastAsia="仿宋_GB2312" w:cs="仿宋_GB2312"/>
          <w:color w:val="auto"/>
          <w:sz w:val="24"/>
        </w:rPr>
        <w:t>在</w:t>
      </w:r>
      <w:r>
        <w:rPr>
          <w:rFonts w:hint="eastAsia" w:ascii="仿宋_GB2312" w:hAnsi="仿宋_GB2312" w:eastAsia="仿宋_GB2312" w:cs="仿宋_GB2312"/>
          <w:color w:val="auto"/>
          <w:sz w:val="24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color w:val="auto"/>
          <w:sz w:val="24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24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MGM0YTM2MWRjN2Y4NTc5NmRkYjQ4NGYzMDU1ZGMifQ=="/>
  </w:docVars>
  <w:rsids>
    <w:rsidRoot w:val="7A184F33"/>
    <w:rsid w:val="7A18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2024-07-08T09:05:00Z</dcterms:created>
  <dc:creator>u!</dc:creator>
  <cp:lastModifiedBy>u!</cp:lastModifiedBy>
  <dcterms:modified xsi:type="dcterms:W3CDTF">2024-07-08T09:06:06Z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7EA89D2FEA4E4920B86865AAE30232E0_11</vt:lpwstr>
  </property>
</Properties>
</file>