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B72F">
      <w:pP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附件3</w:t>
      </w:r>
    </w:p>
    <w:p w14:paraId="104F8C6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  <w:highlight w:val="none"/>
          <w:lang w:val="en-US" w:eastAsia="zh-CN"/>
        </w:rPr>
      </w:pPr>
    </w:p>
    <w:p w14:paraId="0D65EF9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  <w:highlight w:val="none"/>
          <w:lang w:val="en-US" w:eastAsia="zh-CN"/>
        </w:rPr>
        <w:t>组织申报和推荐新型研发机构备案的</w:t>
      </w:r>
    </w:p>
    <w:p w14:paraId="5FC07C6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4"/>
          <w:kern w:val="0"/>
          <w:sz w:val="44"/>
          <w:szCs w:val="44"/>
          <w:highlight w:val="none"/>
          <w:lang w:val="en-US" w:eastAsia="zh-CN"/>
        </w:rPr>
        <w:t>农业科技园区名单</w:t>
      </w:r>
    </w:p>
    <w:p w14:paraId="13E37E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102ED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eastAsia="zh-CN"/>
        </w:rPr>
        <w:t>一、国家园区（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val="en-US" w:eastAsia="zh-CN"/>
        </w:rPr>
        <w:t>7家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eastAsia="zh-CN"/>
        </w:rPr>
        <w:t>）</w:t>
      </w:r>
    </w:p>
    <w:p w14:paraId="171AC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四川成都国家农业科技园区</w:t>
      </w:r>
    </w:p>
    <w:p w14:paraId="3044B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四川宜宾国家农业科技园区</w:t>
      </w:r>
    </w:p>
    <w:p w14:paraId="14482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四川雅安国家农业科技园区</w:t>
      </w:r>
    </w:p>
    <w:p w14:paraId="61BB6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四川乐山国家农业科技园区</w:t>
      </w:r>
    </w:p>
    <w:p w14:paraId="2BF3A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四川巴中国家农业科技园区</w:t>
      </w:r>
    </w:p>
    <w:p w14:paraId="7B989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四川德阳国家农业科技园区</w:t>
      </w:r>
    </w:p>
    <w:p w14:paraId="50158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四川遂宁国家农业科技园区</w:t>
      </w:r>
    </w:p>
    <w:p w14:paraId="7F0E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eastAsia="zh-CN"/>
        </w:rPr>
        <w:t>二、部分省级园区（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val="en-US" w:eastAsia="zh-CN"/>
        </w:rPr>
        <w:t>11家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highlight w:val="none"/>
          <w:lang w:eastAsia="zh-CN"/>
        </w:rPr>
        <w:t>）</w:t>
      </w:r>
    </w:p>
    <w:p w14:paraId="1CB9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  <w:t>成都新津省级农业科技示范园区</w:t>
      </w:r>
    </w:p>
    <w:p w14:paraId="63CF1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南充高坪省级农业科技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highlight w:val="none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园区</w:t>
      </w:r>
    </w:p>
    <w:p w14:paraId="019AC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广元苍溪省级农业科技园区</w:t>
      </w:r>
    </w:p>
    <w:p w14:paraId="04186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泸州江阳省级农业科技园区</w:t>
      </w:r>
    </w:p>
    <w:p w14:paraId="0FBF0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绵阳三台省级农业科技示范园区</w:t>
      </w:r>
    </w:p>
    <w:p w14:paraId="0C3B5D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自贡荣县省级农业科技园区</w:t>
      </w:r>
    </w:p>
    <w:p w14:paraId="17BFA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达州大竹省级农业科技园区</w:t>
      </w:r>
    </w:p>
    <w:p w14:paraId="1DA5B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宜宾屏山省级农业科技示范园区</w:t>
      </w:r>
    </w:p>
    <w:p w14:paraId="0FA36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广安邻水省级农业科技园区</w:t>
      </w:r>
    </w:p>
    <w:p w14:paraId="43D0B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攀枝花米易省级农业科技园区</w:t>
      </w:r>
    </w:p>
    <w:p w14:paraId="3B62D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凉山宁南省级农业科技示范园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E2614"/>
    <w:rsid w:val="4D0E2614"/>
    <w:rsid w:val="7906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276</Characters>
  <Lines>0</Lines>
  <Paragraphs>0</Paragraphs>
  <TotalTime>0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2025-10-22T01:59:00Z</dcterms:created>
  <dc:creator>u!</dc:creator>
  <cp:lastModifiedBy>柏林</cp:lastModifiedBy>
  <dcterms:modified xsi:type="dcterms:W3CDTF">2025-10-22T09:09:05Z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688B10936DD749F791E0B4A1A79A9752_11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