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20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</w:t>
      </w:r>
    </w:p>
    <w:p w14:paraId="31B90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highlight w:val="none"/>
          <w:lang w:val="en-US" w:eastAsia="zh-CN"/>
        </w:rPr>
        <w:t>省级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highlight w:val="none"/>
          <w:lang w:val="en-US" w:eastAsia="zh-CN"/>
        </w:rPr>
        <w:t>新型研发机构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highlight w:val="none"/>
          <w:lang w:val="en-US" w:eastAsia="zh-CN"/>
        </w:rPr>
        <w:t>名单</w:t>
      </w:r>
    </w:p>
    <w:tbl>
      <w:tblPr>
        <w:tblStyle w:val="5"/>
        <w:tblW w:w="8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6330"/>
        <w:gridCol w:w="1343"/>
      </w:tblGrid>
      <w:tr w14:paraId="46461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vAlign w:val="center"/>
          </w:tcPr>
          <w:p w14:paraId="57FCFA33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6330" w:type="dxa"/>
            <w:vAlign w:val="center"/>
          </w:tcPr>
          <w:p w14:paraId="0F6023B0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</w:rPr>
              <w:t>名称</w:t>
            </w:r>
            <w:bookmarkStart w:id="0" w:name="_GoBack"/>
            <w:bookmarkEnd w:id="0"/>
          </w:p>
        </w:tc>
        <w:tc>
          <w:tcPr>
            <w:tcW w:w="1343" w:type="dxa"/>
            <w:vAlign w:val="center"/>
          </w:tcPr>
          <w:p w14:paraId="2B8021F0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所在地</w:t>
            </w:r>
          </w:p>
        </w:tc>
      </w:tr>
      <w:tr w14:paraId="73D95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8" w:type="dxa"/>
            <w:vAlign w:val="center"/>
          </w:tcPr>
          <w:p w14:paraId="00209CAF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6330" w:type="dxa"/>
            <w:vAlign w:val="center"/>
          </w:tcPr>
          <w:p w14:paraId="271EF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成都川哈工机器人及智能装备产业技术研究院</w:t>
            </w:r>
          </w:p>
          <w:p w14:paraId="50D95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343" w:type="dxa"/>
            <w:vAlign w:val="center"/>
          </w:tcPr>
          <w:p w14:paraId="5AD19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04A01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vAlign w:val="center"/>
          </w:tcPr>
          <w:p w14:paraId="5371D0A7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057C8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上海交通大学四川研究院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A156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5779F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vAlign w:val="center"/>
          </w:tcPr>
          <w:p w14:paraId="53A227A8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76E03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大连理工大学成都研究院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F647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209A9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vAlign w:val="center"/>
          </w:tcPr>
          <w:p w14:paraId="5082D6EF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7F9C2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成都都市现代农业产业技术研究院有限公司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6399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2F36A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vAlign w:val="center"/>
          </w:tcPr>
          <w:p w14:paraId="6E077900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44F9B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四川脑科学与类脑智能研究院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D102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390D7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1C19E6F8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72C82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香港城市大学成都研究院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3C48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010FC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42599D89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54722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成都天翔动力技术研究院有限公司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79AC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385BA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vAlign w:val="center"/>
          </w:tcPr>
          <w:p w14:paraId="5D12A03F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53A40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清华四川能源互联网研究院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8F15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286F1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vAlign w:val="center"/>
          </w:tcPr>
          <w:p w14:paraId="29591ABC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56555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成都先进金属材料产业技术研究院股份有限公司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0899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545E8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7B7F581E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4DF07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工业信息安全（四川）创新中心有限公司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D90F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426CE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4F71F661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43C9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成都中科微信息技术研究院有限公司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0F27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0E505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48F25F1A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1486E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四川数字经济产业发展研究院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4968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2B045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42CDE1DB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03858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电子科技大学天府协同创新中心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2F64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6134C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70BDFD9E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7DFD2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天津大学四川创新研究院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F273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46585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2F70B1EC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417D8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北航（四川）西部国际创新港科技有限公司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D024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1E800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5CBF6FAE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64FC5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四川省人工智能研究院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BF98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6313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28E13038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5CA2E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西南科大四川天府新区创新研究院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F478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241F7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2054DCF0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77701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四川天府新区北理工创新装备研究院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92F3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19635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32AAB914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62556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四川振兴产业技术研究院有限公司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D115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660C6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595E182D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7643B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成都超算中心运营管理有限公司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B9EB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6BCD9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64B1A2EA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535C0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北京大学成都前沿交叉生物技术研究院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CA87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72A21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033DE436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1DAD9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四川成都中农大现代农业产业研究院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5567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3CFC2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4A7B5FFF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14C38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成都华西精准医学产业技术研究院有限公司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A680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6F321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38B57565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365BC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成都中医大中医药健康产业技术研究院有限公司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5B9F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6764E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7004DD8C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3D4CE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四川省新材料研究中心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D434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24944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18F10842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209FC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成都农业科技中心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8953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49935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3C95E45A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7B07D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四川天府流体大数据研究中心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0AE9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354F3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38AE8A6B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61BCC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四川天府新区厦大创新研究院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77FE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07963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057D01B2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449EF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成都高新区通信测量技术研究院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9EDD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1A66E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0D5B6E8F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3DC3C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绵阳科技城先进技术研究院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574B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绵阳市</w:t>
            </w:r>
          </w:p>
        </w:tc>
      </w:tr>
      <w:tr w14:paraId="0A64E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61437399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0C719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绵阳科技城光子技术研究院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BBE6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绵阳市</w:t>
            </w:r>
          </w:p>
        </w:tc>
      </w:tr>
      <w:tr w14:paraId="1E51E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20D4D303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2BF5A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绵阳科技城新区机器人产业技术研究院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9D04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绵阳市</w:t>
            </w:r>
          </w:p>
        </w:tc>
      </w:tr>
      <w:tr w14:paraId="5AD43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2984E680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5309F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中江县道地中药材研发中心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205F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德阳市</w:t>
            </w:r>
          </w:p>
        </w:tc>
      </w:tr>
      <w:tr w14:paraId="1EFA9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5E1DF370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7C663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四川省先进智能农机装备有限公司（四川省丘区山区智能农机装备创新中心）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CE96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德阳市</w:t>
            </w:r>
          </w:p>
        </w:tc>
      </w:tr>
      <w:tr w14:paraId="070C8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59C22643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6CA5F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德阳红芯猕猴桃技术创新中心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6A5B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德阳市</w:t>
            </w:r>
          </w:p>
        </w:tc>
      </w:tr>
      <w:tr w14:paraId="55FAF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196F667B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3ACC6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德阳智能机器人研究院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1012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德阳市</w:t>
            </w:r>
          </w:p>
        </w:tc>
      </w:tr>
      <w:tr w14:paraId="20026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42226E93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12F99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四川新能源汽车创新中心有限公司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D376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宜宾市</w:t>
            </w:r>
          </w:p>
        </w:tc>
      </w:tr>
      <w:tr w14:paraId="4C872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5C7BD364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6D27B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宜宾四川大学产业技术研究院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196A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宜宾市</w:t>
            </w:r>
          </w:p>
        </w:tc>
      </w:tr>
      <w:tr w14:paraId="0B133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2BCFBB46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4034D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宜宾吉林大学研究院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FFC5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宜宾市</w:t>
            </w:r>
          </w:p>
        </w:tc>
      </w:tr>
      <w:tr w14:paraId="6D67D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6BBE74CC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667FC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宜宾电子科技大学研究院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E5D2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宜宾市</w:t>
            </w:r>
          </w:p>
        </w:tc>
      </w:tr>
      <w:tr w14:paraId="0AB1E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131BF5E7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10952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宜宾西南交通大学研究院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6F12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宜宾市</w:t>
            </w:r>
          </w:p>
        </w:tc>
      </w:tr>
      <w:tr w14:paraId="2573F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5C68F3B7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2EF32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宜宾上交大新材料研究中心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1C45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宜宾市</w:t>
            </w:r>
          </w:p>
        </w:tc>
      </w:tr>
      <w:tr w14:paraId="1236E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1CA02857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58629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宜宾四川轻化工大学产业技术研究院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75B1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宜宾市</w:t>
            </w:r>
          </w:p>
        </w:tc>
      </w:tr>
      <w:tr w14:paraId="5497C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018556B0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2E67A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宜宾西南大学研究院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A3B5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宜宾市</w:t>
            </w:r>
          </w:p>
        </w:tc>
      </w:tr>
      <w:tr w14:paraId="08A3F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46C578F5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45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7763A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成渝地区双城经济圈（泸州</w:t>
            </w: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先进技术研究院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AB5B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泸州市</w:t>
            </w:r>
          </w:p>
        </w:tc>
      </w:tr>
      <w:tr w14:paraId="30C64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7085120C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389A4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川南医学转化研究院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7D98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泸州市</w:t>
            </w:r>
          </w:p>
        </w:tc>
      </w:tr>
      <w:tr w14:paraId="68319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3C3713A4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26F78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内江杂交水稻科技开发中心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39A8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内江市</w:t>
            </w:r>
          </w:p>
        </w:tc>
      </w:tr>
      <w:tr w14:paraId="01D68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0A0E8027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0D818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四川钒钛产业技术研究院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42DE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攀枝花市</w:t>
            </w:r>
          </w:p>
        </w:tc>
      </w:tr>
      <w:tr w14:paraId="5DB0C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2104D70D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49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4CA89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南充创新桑产业技术研究院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6453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南充市</w:t>
            </w:r>
          </w:p>
        </w:tc>
      </w:tr>
      <w:tr w14:paraId="37E6A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1FE47783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3A9F5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南充电子信息产业技术研究院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7E86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南充市</w:t>
            </w:r>
          </w:p>
        </w:tc>
      </w:tr>
      <w:tr w14:paraId="0A2C9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0E10FF8F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4CBA6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南充生物医药产业技术研究院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8156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南充市</w:t>
            </w:r>
          </w:p>
        </w:tc>
      </w:tr>
      <w:tr w14:paraId="46DEC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2B484E0C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04E27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四川攀西碲铋产业技术研究院有限责任公司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146E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雅安市</w:t>
            </w:r>
          </w:p>
        </w:tc>
      </w:tr>
      <w:tr w14:paraId="082E8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284B1214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1713E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四川四众玄武岩纤维技术研发有限公司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082C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达州市</w:t>
            </w:r>
          </w:p>
        </w:tc>
      </w:tr>
      <w:tr w14:paraId="0ADA8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48BABAF4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33CD6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渠县黄花产业技术研究院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D121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达州市</w:t>
            </w:r>
          </w:p>
        </w:tc>
      </w:tr>
      <w:tr w14:paraId="2C782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331323AF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2E201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四川东坡中国泡菜产业技术研究院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C42E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眉山市</w:t>
            </w:r>
          </w:p>
        </w:tc>
      </w:tr>
      <w:tr w14:paraId="554DB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0BEDFC73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5A644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乐山西部硅材料光伏新能源产业技术研究院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7106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乐山市</w:t>
            </w:r>
          </w:p>
        </w:tc>
      </w:tr>
      <w:tr w14:paraId="52728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vAlign w:val="center"/>
          </w:tcPr>
          <w:p w14:paraId="4C197C18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0AFD9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重庆大学锂电及新材料遂宁研究院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1489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遂宁市</w:t>
            </w:r>
          </w:p>
        </w:tc>
      </w:tr>
      <w:tr w14:paraId="5C2E5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vAlign w:val="center"/>
          </w:tcPr>
          <w:p w14:paraId="0A8D509E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50A3C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浙江大学自贡创新中心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4B37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自贡市</w:t>
            </w:r>
          </w:p>
        </w:tc>
      </w:tr>
      <w:tr w14:paraId="7CB82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vAlign w:val="center"/>
          </w:tcPr>
          <w:p w14:paraId="4CD34498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671B0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自贡先进碳材料产业技术研究院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A564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自贡市</w:t>
            </w:r>
          </w:p>
        </w:tc>
      </w:tr>
      <w:tr w14:paraId="75160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vAlign w:val="center"/>
          </w:tcPr>
          <w:p w14:paraId="563B6EAA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6A5A2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四川星曌铝业科技开发有限公司（广元铝基新材料产业技术研究院）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5A62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广元市</w:t>
            </w:r>
          </w:p>
        </w:tc>
      </w:tr>
      <w:tr w14:paraId="61089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vAlign w:val="center"/>
          </w:tcPr>
          <w:p w14:paraId="153C61D6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6364F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广元市惠农生态猕猴桃产业技术研究院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AE37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广元市</w:t>
            </w:r>
          </w:p>
        </w:tc>
      </w:tr>
      <w:tr w14:paraId="22E6D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vAlign w:val="center"/>
          </w:tcPr>
          <w:p w14:paraId="23BBE9A2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20922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四川安岳中柠柠檬产业技术研究有限公司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EA4C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资阳市</w:t>
            </w:r>
          </w:p>
        </w:tc>
      </w:tr>
    </w:tbl>
    <w:p w14:paraId="54C0D0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B7B60"/>
    <w:rsid w:val="02BB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next w:val="1"/>
    <w:qFormat/>
    <w:uiPriority w:val="99"/>
    <w:pPr>
      <w:spacing w:after="0"/>
      <w:ind w:firstLine="420" w:firstLineChars="200"/>
    </w:pPr>
    <w:rPr>
      <w:rFonts w:ascii="Calibri" w:hAnsi="Calibri" w:eastAsia="宋体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2025-02-21T09:52:00Z</dcterms:created>
  <dc:creator>u!</dc:creator>
  <cp:lastModifiedBy>u!</cp:lastModifiedBy>
  <dcterms:modified xsi:type="dcterms:W3CDTF">2025-02-21T09:54:30Z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E5AB890E5C474CCD82EA6E010F3BDF28_11</vt:lpwstr>
  </property>
  <property fmtid="{D5CDD505-2E9C-101B-9397-08002B2CF9AE}" pid="4" name="KSOTemplateDocerSaveRecord">
    <vt:lpwstr>eyJoZGlkIjoiOGVjMGM0YTM2MWRjN2Y4NTc5NmRkYjQ4NGYzMDU1ZGMiLCJ1c2VySWQiOiI0NDI2MzAyMDcifQ==</vt:lpwstr>
  </property>
</Properties>
</file>