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7" w:rsidRPr="00AA0971" w:rsidRDefault="00AA097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AA0971">
        <w:rPr>
          <w:rFonts w:ascii="黑体" w:eastAsia="黑体" w:hAnsi="黑体" w:hint="eastAsia"/>
          <w:sz w:val="32"/>
          <w:szCs w:val="32"/>
        </w:rPr>
        <w:t>附件：</w:t>
      </w:r>
    </w:p>
    <w:p w:rsidR="00AA0971" w:rsidRDefault="00AA0971" w:rsidP="00AA0971">
      <w:pPr>
        <w:jc w:val="center"/>
        <w:rPr>
          <w:rFonts w:ascii="方正小标宋_GBK" w:eastAsia="方正小标宋_GBK" w:hAnsi="Times New Roman"/>
          <w:spacing w:val="-6"/>
          <w:sz w:val="36"/>
          <w:szCs w:val="36"/>
        </w:rPr>
      </w:pPr>
      <w:r w:rsidRPr="00E52E86">
        <w:rPr>
          <w:rFonts w:ascii="方正小标宋_GBK" w:eastAsia="方正小标宋_GBK" w:hAnsi="Times New Roman" w:hint="eastAsia"/>
          <w:spacing w:val="-6"/>
          <w:sz w:val="36"/>
          <w:szCs w:val="36"/>
        </w:rPr>
        <w:t>四川省瞪羚企业拟备案名单</w:t>
      </w:r>
    </w:p>
    <w:p w:rsidR="00E52E86" w:rsidRPr="00E52E86" w:rsidRDefault="00E52E86" w:rsidP="00AA0971">
      <w:pPr>
        <w:jc w:val="center"/>
        <w:rPr>
          <w:rFonts w:ascii="方正小标宋_GBK" w:eastAsia="方正小标宋_GBK" w:hAnsi="Times New Roman"/>
          <w:spacing w:val="-6"/>
          <w:sz w:val="36"/>
          <w:szCs w:val="36"/>
        </w:rPr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661"/>
        <w:gridCol w:w="2977"/>
        <w:gridCol w:w="2423"/>
        <w:gridCol w:w="2459"/>
      </w:tblGrid>
      <w:tr w:rsidR="00AA0971" w:rsidRPr="006071E9" w:rsidTr="00AA0971">
        <w:trPr>
          <w:trHeight w:val="482"/>
          <w:tblHeader/>
          <w:jc w:val="center"/>
        </w:trPr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4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24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  <w:t>所属领域</w:t>
            </w:r>
          </w:p>
        </w:tc>
      </w:tr>
      <w:tr w:rsidR="00AA0971" w:rsidRPr="006071E9" w:rsidTr="00AA0971">
        <w:trPr>
          <w:trHeight w:val="312"/>
          <w:tblHeader/>
          <w:jc w:val="center"/>
        </w:trPr>
        <w:tc>
          <w:tcPr>
            <w:tcW w:w="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971" w:rsidRPr="006071E9" w:rsidRDefault="00AA0971" w:rsidP="00EA38AF">
            <w:pPr>
              <w:widowControl/>
              <w:jc w:val="left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971" w:rsidRPr="006071E9" w:rsidRDefault="00AA0971" w:rsidP="00EA38AF">
            <w:pPr>
              <w:widowControl/>
              <w:jc w:val="left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971" w:rsidRPr="006071E9" w:rsidRDefault="00AA0971" w:rsidP="00EA38AF">
            <w:pPr>
              <w:widowControl/>
              <w:jc w:val="left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971" w:rsidRPr="006071E9" w:rsidRDefault="00AA0971" w:rsidP="00EA38AF">
            <w:pPr>
              <w:widowControl/>
              <w:jc w:val="left"/>
              <w:rPr>
                <w:rFonts w:ascii="Times New Roman" w:eastAsia="楷体" w:hAnsi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成都三合力通科技有限公司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成都艺馨达科技有限公司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成都云智天下科技股份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四川骏逸富顿科技有限公司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成都身边科技有限公司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成都中科合迅科技有限公司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成都安思科技有限公司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成都泰聚泰科技股份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成都卓杭网络科技股份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成都优艾维智能科技有限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责任公司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四川金信石信息技术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四川速宝网络科技有限公司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成都崇古尚珍网络科技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成都智元汇信息技术股份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软件与信息服务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成都锐成芯微科技股份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集成电路与新型显示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成都坤恒顺维科技股份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新一代网络技术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成都唐源电气股份有限公司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轨道交通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成都可益轨道技术有限公司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轨道交通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成都夸克光电技术有限公司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航空与燃机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成都中寰流体控制设备股份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智能装备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成都成电光信科技股份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智能装备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成都卡诺普自动化控制技术有限公司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智能装备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绵阳沃思测控技术有限公司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绵阳市科学技术局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智能装备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成都瑞柯林工程技术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节能环保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成都国化环保科技有限公司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节能环保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四川共拓岩土科技股份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节能环保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四川国测检测技术有限公司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节能环保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成都恒坤光电科技有限公司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节能环保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四川中航超高分子量管业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德阳市科学技术局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新材料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成都美奢锐新材料有限公司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新材料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四川青木制药有限公司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眉山市科学技术局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医药健康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9A4507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成都苑东生物制药股份</w:t>
            </w:r>
          </w:p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医药健康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四川国为制药有限公司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眉山市科学技术局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医药健康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成都盛迪医药有限公司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医药健康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成都斯马特科技有限公司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医药健康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力方数字科技集团有限公司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成都玖信科技有限公司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成都市科学技术局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</w:t>
            </w:r>
          </w:p>
        </w:tc>
      </w:tr>
      <w:tr w:rsidR="00AA0971" w:rsidRPr="009A4507" w:rsidTr="00AA0971">
        <w:trPr>
          <w:trHeight w:val="482"/>
          <w:jc w:val="center"/>
        </w:trPr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四川七彩林科股份有限公司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南江县教育科技体育局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971" w:rsidRPr="006071E9" w:rsidRDefault="00AA0971" w:rsidP="00EA38AF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071E9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其他</w:t>
            </w:r>
          </w:p>
        </w:tc>
      </w:tr>
    </w:tbl>
    <w:p w:rsidR="00AA0971" w:rsidRPr="00AA0971" w:rsidRDefault="00AA0971" w:rsidP="00AA0971">
      <w:pPr>
        <w:jc w:val="center"/>
        <w:rPr>
          <w:rFonts w:ascii="方正小标宋_GBK" w:eastAsia="方正小标宋_GBK" w:hAnsi="Times New Roman"/>
          <w:b/>
          <w:sz w:val="36"/>
          <w:szCs w:val="36"/>
        </w:rPr>
      </w:pPr>
    </w:p>
    <w:sectPr w:rsidR="00AA0971" w:rsidRPr="00AA0971" w:rsidSect="00AA097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E2" w:rsidRDefault="00A33CE2">
      <w:r>
        <w:separator/>
      </w:r>
    </w:p>
  </w:endnote>
  <w:endnote w:type="continuationSeparator" w:id="0">
    <w:p w:rsidR="00A33CE2" w:rsidRDefault="00A3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9C7" w:rsidRDefault="00A95A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8FEA66" wp14:editId="10201636">
              <wp:simplePos x="0" y="0"/>
              <wp:positionH relativeFrom="margin">
                <wp:posOffset>0</wp:posOffset>
              </wp:positionH>
              <wp:positionV relativeFrom="paragraph">
                <wp:posOffset>-71755</wp:posOffset>
              </wp:positionV>
              <wp:extent cx="394970" cy="19812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97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49C7" w:rsidRDefault="00A95A25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 w:rsidR="00AA0971"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-5.65pt;width:31.1pt;height:15.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" filled="f" stroked="f" strokeweight=".5pt">
              <v:textbox inset="0,0,0,0">
                <w:txbxContent>
                  <w:p w:rsidR="00E649C7" w:rsidRDefault="00A95A25">
                    <w:pPr>
                      <w:pStyle w:val="a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 w:rsidR="00AA0971">
                      <w:rPr>
                        <w:rFonts w:ascii="Times New Roman" w:hAnsi="Times New Roman"/>
                        <w:noProof/>
                        <w:sz w:val="24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71" w:rsidRPr="00AA0971" w:rsidRDefault="00AA0971">
    <w:pPr>
      <w:pStyle w:val="a3"/>
      <w:jc w:val="center"/>
      <w:rPr>
        <w:sz w:val="24"/>
      </w:rPr>
    </w:pPr>
    <w:r w:rsidRPr="00AA0971">
      <w:rPr>
        <w:rFonts w:hint="eastAsia"/>
        <w:sz w:val="24"/>
      </w:rPr>
      <w:t>—</w:t>
    </w:r>
    <w:sdt>
      <w:sdtPr>
        <w:rPr>
          <w:sz w:val="24"/>
        </w:rPr>
        <w:id w:val="1889300901"/>
        <w:docPartObj>
          <w:docPartGallery w:val="Page Numbers (Bottom of Page)"/>
          <w:docPartUnique/>
        </w:docPartObj>
      </w:sdtPr>
      <w:sdtEndPr/>
      <w:sdtContent>
        <w:r w:rsidRPr="00AA0971">
          <w:rPr>
            <w:sz w:val="24"/>
          </w:rPr>
          <w:fldChar w:fldCharType="begin"/>
        </w:r>
        <w:r w:rsidRPr="00AA0971">
          <w:rPr>
            <w:sz w:val="24"/>
          </w:rPr>
          <w:instrText>PAGE   \* MERGEFORMAT</w:instrText>
        </w:r>
        <w:r w:rsidRPr="00AA0971">
          <w:rPr>
            <w:sz w:val="24"/>
          </w:rPr>
          <w:fldChar w:fldCharType="separate"/>
        </w:r>
        <w:r w:rsidR="00951640" w:rsidRPr="00951640">
          <w:rPr>
            <w:noProof/>
            <w:sz w:val="24"/>
            <w:lang w:val="zh-CN"/>
          </w:rPr>
          <w:t>2</w:t>
        </w:r>
        <w:r w:rsidRPr="00AA0971">
          <w:rPr>
            <w:sz w:val="24"/>
          </w:rPr>
          <w:fldChar w:fldCharType="end"/>
        </w:r>
        <w:r w:rsidRPr="00AA0971">
          <w:rPr>
            <w:rFonts w:hint="eastAsia"/>
            <w:sz w:val="24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E2" w:rsidRDefault="00A33CE2">
      <w:r>
        <w:separator/>
      </w:r>
    </w:p>
  </w:footnote>
  <w:footnote w:type="continuationSeparator" w:id="0">
    <w:p w:rsidR="00A33CE2" w:rsidRDefault="00A33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C7"/>
    <w:rsid w:val="000A3FC0"/>
    <w:rsid w:val="0034625A"/>
    <w:rsid w:val="0036104F"/>
    <w:rsid w:val="00474E3E"/>
    <w:rsid w:val="005F3B37"/>
    <w:rsid w:val="00683B4C"/>
    <w:rsid w:val="007431AC"/>
    <w:rsid w:val="007848EB"/>
    <w:rsid w:val="0079045C"/>
    <w:rsid w:val="00837462"/>
    <w:rsid w:val="00951640"/>
    <w:rsid w:val="00A33CE2"/>
    <w:rsid w:val="00A95A25"/>
    <w:rsid w:val="00AA0971"/>
    <w:rsid w:val="00D9615B"/>
    <w:rsid w:val="00E52E86"/>
    <w:rsid w:val="00E649C7"/>
    <w:rsid w:val="00ED2C1E"/>
    <w:rsid w:val="01E122B5"/>
    <w:rsid w:val="024F6D46"/>
    <w:rsid w:val="031F7E2F"/>
    <w:rsid w:val="046E6F27"/>
    <w:rsid w:val="0B427902"/>
    <w:rsid w:val="0CD74683"/>
    <w:rsid w:val="0EEB2241"/>
    <w:rsid w:val="14A04E81"/>
    <w:rsid w:val="15D47AD6"/>
    <w:rsid w:val="162A5224"/>
    <w:rsid w:val="1670704B"/>
    <w:rsid w:val="192025A7"/>
    <w:rsid w:val="1C3416FC"/>
    <w:rsid w:val="200B2493"/>
    <w:rsid w:val="252A30D5"/>
    <w:rsid w:val="287E5BCF"/>
    <w:rsid w:val="28C048FF"/>
    <w:rsid w:val="2BD30511"/>
    <w:rsid w:val="2DAB051E"/>
    <w:rsid w:val="2E4A320D"/>
    <w:rsid w:val="2F196563"/>
    <w:rsid w:val="304070AB"/>
    <w:rsid w:val="306F3FCC"/>
    <w:rsid w:val="30D37BBC"/>
    <w:rsid w:val="30DD1A50"/>
    <w:rsid w:val="32481F90"/>
    <w:rsid w:val="33950341"/>
    <w:rsid w:val="34006A5A"/>
    <w:rsid w:val="363278CD"/>
    <w:rsid w:val="36CF7139"/>
    <w:rsid w:val="38450D66"/>
    <w:rsid w:val="3A2F77D1"/>
    <w:rsid w:val="410F1B3B"/>
    <w:rsid w:val="4290789F"/>
    <w:rsid w:val="4F2039E2"/>
    <w:rsid w:val="4FF4386A"/>
    <w:rsid w:val="51266148"/>
    <w:rsid w:val="549E7000"/>
    <w:rsid w:val="55357F0C"/>
    <w:rsid w:val="5BF552F6"/>
    <w:rsid w:val="5D287A9A"/>
    <w:rsid w:val="622C3A46"/>
    <w:rsid w:val="65261F86"/>
    <w:rsid w:val="66E66938"/>
    <w:rsid w:val="682274A3"/>
    <w:rsid w:val="6E4B6570"/>
    <w:rsid w:val="723B08CF"/>
    <w:rsid w:val="732B70DF"/>
    <w:rsid w:val="73B61B5B"/>
    <w:rsid w:val="77D44E87"/>
    <w:rsid w:val="7BFF038A"/>
    <w:rsid w:val="7F5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basedOn w:val="a0"/>
    <w:qFormat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Char">
    <w:name w:val="页脚 Char"/>
    <w:basedOn w:val="a0"/>
    <w:link w:val="a3"/>
    <w:uiPriority w:val="99"/>
    <w:rsid w:val="00AA0971"/>
    <w:rPr>
      <w:rFonts w:ascii="Calibri" w:hAnsi="Calibri"/>
      <w:kern w:val="2"/>
      <w:sz w:val="18"/>
      <w:szCs w:val="24"/>
    </w:rPr>
  </w:style>
  <w:style w:type="paragraph" w:styleId="a6">
    <w:name w:val="Balloon Text"/>
    <w:basedOn w:val="a"/>
    <w:link w:val="Char0"/>
    <w:rsid w:val="007848EB"/>
    <w:rPr>
      <w:sz w:val="18"/>
      <w:szCs w:val="18"/>
    </w:rPr>
  </w:style>
  <w:style w:type="character" w:customStyle="1" w:styleId="Char0">
    <w:name w:val="批注框文本 Char"/>
    <w:basedOn w:val="a0"/>
    <w:link w:val="a6"/>
    <w:rsid w:val="007848EB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61">
    <w:name w:val="font61"/>
    <w:basedOn w:val="a0"/>
    <w:qFormat/>
    <w:rPr>
      <w:rFonts w:ascii="方正小标宋简体" w:eastAsia="方正小标宋简体" w:hAnsi="方正小标宋简体" w:cs="方正小标宋简体"/>
      <w:color w:val="000000"/>
      <w:sz w:val="36"/>
      <w:szCs w:val="36"/>
      <w:u w:val="none"/>
    </w:rPr>
  </w:style>
  <w:style w:type="character" w:customStyle="1" w:styleId="Char">
    <w:name w:val="页脚 Char"/>
    <w:basedOn w:val="a0"/>
    <w:link w:val="a3"/>
    <w:uiPriority w:val="99"/>
    <w:rsid w:val="00AA0971"/>
    <w:rPr>
      <w:rFonts w:ascii="Calibri" w:hAnsi="Calibri"/>
      <w:kern w:val="2"/>
      <w:sz w:val="18"/>
      <w:szCs w:val="24"/>
    </w:rPr>
  </w:style>
  <w:style w:type="paragraph" w:styleId="a6">
    <w:name w:val="Balloon Text"/>
    <w:basedOn w:val="a"/>
    <w:link w:val="Char0"/>
    <w:rsid w:val="007848EB"/>
    <w:rPr>
      <w:sz w:val="18"/>
      <w:szCs w:val="18"/>
    </w:rPr>
  </w:style>
  <w:style w:type="character" w:customStyle="1" w:styleId="Char0">
    <w:name w:val="批注框文本 Char"/>
    <w:basedOn w:val="a0"/>
    <w:link w:val="a6"/>
    <w:rsid w:val="007848E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机要室</cp:lastModifiedBy>
  <cp:revision>2</cp:revision>
  <cp:lastPrinted>2020-03-26T01:31:00Z</cp:lastPrinted>
  <dcterms:created xsi:type="dcterms:W3CDTF">2020-03-26T09:40:00Z</dcterms:created>
  <dcterms:modified xsi:type="dcterms:W3CDTF">2020-03-26T09:40:00Z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