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2C2C2C"/>
          <w:kern w:val="0"/>
          <w:sz w:val="44"/>
          <w:szCs w:val="44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2C2C2C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2C2C2C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C2C2C"/>
          <w:kern w:val="0"/>
          <w:sz w:val="44"/>
          <w:szCs w:val="44"/>
        </w:rPr>
        <w:t>四川省科学技术奖提名制实施办法(试行)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2C2C2C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2C2C2C"/>
          <w:kern w:val="0"/>
          <w:sz w:val="32"/>
          <w:szCs w:val="32"/>
        </w:rPr>
        <w:t>(征求意见稿)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第一章 总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第一条 </w:t>
      </w:r>
      <w:r>
        <w:rPr>
          <w:rFonts w:ascii="Times New Roman" w:hAnsi="Times New Roman" w:eastAsia="仿宋_GB2312" w:cs="Times New Roman"/>
          <w:sz w:val="32"/>
          <w:szCs w:val="32"/>
        </w:rPr>
        <w:t>为规范四川省科学技术奖提名工作，根据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《四川省深化科技奖励制度改革方案》和</w:t>
      </w:r>
      <w:r>
        <w:rPr>
          <w:rFonts w:ascii="Times New Roman" w:hAnsi="Times New Roman" w:eastAsia="仿宋_GB2312" w:cs="Times New Roman"/>
          <w:sz w:val="32"/>
          <w:szCs w:val="32"/>
        </w:rPr>
        <w:t>《国家科学技术奖提名制实施办法（试行）》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的精神，依据</w:t>
      </w:r>
      <w:r>
        <w:rPr>
          <w:rFonts w:ascii="Times New Roman" w:hAnsi="Times New Roman" w:eastAsia="仿宋_GB2312" w:cs="Times New Roman"/>
          <w:sz w:val="32"/>
          <w:szCs w:val="32"/>
        </w:rPr>
        <w:t>《四川省科学技术奖励办法》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的有关</w:t>
      </w:r>
      <w:r>
        <w:rPr>
          <w:rFonts w:ascii="Times New Roman" w:hAnsi="Times New Roman" w:eastAsia="仿宋_GB2312" w:cs="Times New Roman"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结合我省</w:t>
      </w:r>
      <w:r>
        <w:rPr>
          <w:rFonts w:ascii="Times New Roman" w:hAnsi="Times New Roman" w:eastAsia="仿宋_GB2312" w:cs="Times New Roman"/>
          <w:sz w:val="32"/>
          <w:szCs w:val="32"/>
        </w:rPr>
        <w:t>实际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第二条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本办法适用于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提名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、提名</w:t>
      </w:r>
      <w:r>
        <w:rPr>
          <w:rFonts w:ascii="Times New Roman" w:hAnsi="Times New Roman" w:eastAsia="仿宋_GB2312" w:cs="Times New Roman"/>
          <w:sz w:val="32"/>
          <w:szCs w:val="32"/>
        </w:rPr>
        <w:t>专家提名四川省科学技术奖的活动。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第三条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省科学技术行政部门负责相关组织工作。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第二章 提名资格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第四条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本办法所称提名单位是指具备法人资格的以下单位：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）省直相关部门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市（州）人民政府；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（三）经省科学技术行政部门认定的符合条件的高校、科研院所、企业、学会、协会等组织机构。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第五条 </w:t>
      </w:r>
      <w:r>
        <w:rPr>
          <w:rFonts w:ascii="Times New Roman" w:hAnsi="Times New Roman" w:eastAsia="仿宋_GB2312" w:cs="Times New Roman"/>
          <w:sz w:val="32"/>
          <w:szCs w:val="32"/>
        </w:rPr>
        <w:t>本办法所称提名专家是指以下专家：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（一）国家最高科学技术奖获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得</w:t>
      </w:r>
      <w:r>
        <w:rPr>
          <w:rFonts w:ascii="Times New Roman" w:hAnsi="Times New Roman" w:eastAsia="仿宋_GB2312" w:cs="Times New Roman"/>
          <w:sz w:val="32"/>
          <w:szCs w:val="32"/>
        </w:rPr>
        <w:t>者；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（二）中国科学院院士，中国工程院院士；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四川省内</w:t>
      </w:r>
      <w:r>
        <w:rPr>
          <w:rFonts w:ascii="Times New Roman" w:hAnsi="Times New Roman" w:eastAsia="仿宋_GB2312" w:cs="Times New Roman"/>
          <w:sz w:val="32"/>
          <w:szCs w:val="32"/>
        </w:rPr>
        <w:t>国家科学技术奖获奖项目第一完成人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四川</w:t>
      </w:r>
      <w:r>
        <w:rPr>
          <w:rFonts w:ascii="Times New Roman" w:hAnsi="Times New Roman" w:eastAsia="仿宋_GB2312" w:cs="Times New Roman"/>
          <w:sz w:val="32"/>
          <w:szCs w:val="32"/>
        </w:rPr>
        <w:t>省科学技术杰出贡献奖获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得</w:t>
      </w:r>
      <w:r>
        <w:rPr>
          <w:rFonts w:ascii="Times New Roman" w:hAnsi="Times New Roman" w:eastAsia="仿宋_GB2312" w:cs="Times New Roman"/>
          <w:sz w:val="32"/>
          <w:szCs w:val="32"/>
        </w:rPr>
        <w:t>者；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提名专家年龄：国家最高科学技术奖获奖人年龄不受限制，院士年龄不超过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岁，其他提名专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家不超过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70岁。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第三章  提名条件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国家最高科学技术奖获得者、中国科学院院士、中国工程院院士、省科学技术杰出贡献奖获得者、国家科学技术奖一等奖获奖项目的第一完成人每人每年度可提名1项所熟悉专业的省科学技术奖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通用项目（人选）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国家科学技术奖二等奖获奖项目第一完成人每年度可3人及以上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共同</w:t>
      </w:r>
      <w:r>
        <w:rPr>
          <w:rFonts w:ascii="Times New Roman" w:hAnsi="Times New Roman" w:eastAsia="仿宋_GB2312" w:cs="Times New Roman"/>
          <w:sz w:val="32"/>
          <w:szCs w:val="32"/>
        </w:rPr>
        <w:t>提名1项所熟悉专业的省科学技术奖。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共同提名时</w:t>
      </w:r>
      <w:r>
        <w:rPr>
          <w:rFonts w:ascii="Times New Roman" w:hAnsi="Times New Roman" w:eastAsia="仿宋_GB2312" w:cs="Times New Roman"/>
          <w:sz w:val="32"/>
          <w:szCs w:val="32"/>
        </w:rPr>
        <w:t>列第1位的专家为责任专家，责任专家须为在川工作的专家。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第七条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提名专家应在本人熟悉学科领域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范围</w:t>
      </w:r>
      <w:r>
        <w:rPr>
          <w:rFonts w:ascii="Times New Roman" w:hAnsi="Times New Roman" w:eastAsia="仿宋_GB2312" w:cs="Times New Roman"/>
          <w:sz w:val="32"/>
          <w:szCs w:val="32"/>
        </w:rPr>
        <w:t>内提名，责任专家应在本人从事学科专业（二级学科）内提名。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第八条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提名专家实行回避制度。提名专家不能作为同年度提名项目（人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ascii="Times New Roman" w:hAnsi="Times New Roman" w:eastAsia="仿宋_GB2312" w:cs="Times New Roman"/>
          <w:sz w:val="32"/>
          <w:szCs w:val="32"/>
        </w:rPr>
        <w:t>）的完成人，且应回避本人提名项目（人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选）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组的评审活动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专家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共同</w:t>
      </w:r>
      <w:r>
        <w:rPr>
          <w:rFonts w:ascii="Times New Roman" w:hAnsi="Times New Roman" w:eastAsia="仿宋_GB2312" w:cs="Times New Roman"/>
          <w:sz w:val="32"/>
          <w:szCs w:val="32"/>
        </w:rPr>
        <w:t>提名时，与提名项目（人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ascii="Times New Roman" w:hAnsi="Times New Roman" w:eastAsia="仿宋_GB2312" w:cs="Times New Roman"/>
          <w:sz w:val="32"/>
          <w:szCs w:val="32"/>
        </w:rPr>
        <w:t>）任一完成人同一单位的专家不应超过1人。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提名单位应在本地区、本部门、本单位、本学科、本行业内进行提名，原则上提名奖种和数量不限。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省科学技术奖</w:t>
      </w:r>
      <w:r>
        <w:rPr>
          <w:rFonts w:ascii="Times New Roman" w:hAnsi="Times New Roman" w:eastAsia="仿宋_GB2312" w:cs="Times New Roman"/>
          <w:sz w:val="32"/>
          <w:szCs w:val="32"/>
        </w:rPr>
        <w:t>专用项目由具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备</w:t>
      </w:r>
      <w:r>
        <w:rPr>
          <w:rFonts w:ascii="Times New Roman" w:hAnsi="Times New Roman" w:eastAsia="仿宋_GB2312" w:cs="Times New Roman"/>
          <w:sz w:val="32"/>
          <w:szCs w:val="32"/>
        </w:rPr>
        <w:t>相应保密资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质</w:t>
      </w:r>
      <w:r>
        <w:rPr>
          <w:rFonts w:ascii="Times New Roman" w:hAnsi="Times New Roman" w:eastAsia="仿宋_GB2312" w:cs="Times New Roman"/>
          <w:sz w:val="32"/>
          <w:szCs w:val="32"/>
        </w:rPr>
        <w:t>的部门提名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第四章  提名程序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/>
          <w:b/>
          <w:sz w:val="32"/>
          <w:szCs w:val="32"/>
        </w:rPr>
        <w:t xml:space="preserve">条 </w:t>
      </w:r>
      <w:r>
        <w:rPr>
          <w:rFonts w:ascii="Times New Roman" w:hAnsi="Times New Roman" w:eastAsia="仿宋_GB2312"/>
          <w:sz w:val="32"/>
          <w:szCs w:val="32"/>
        </w:rPr>
        <w:t>省科学技术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行政</w:t>
      </w:r>
      <w:r>
        <w:rPr>
          <w:rFonts w:ascii="Times New Roman" w:hAnsi="Times New Roman" w:eastAsia="仿宋_GB2312"/>
          <w:sz w:val="32"/>
          <w:szCs w:val="32"/>
        </w:rPr>
        <w:t>部门每年度公开发布提名工作通知，明确提名具体要求，并公布具备提名资格的单位、专家。</w:t>
      </w:r>
    </w:p>
    <w:p>
      <w:pPr>
        <w:spacing w:line="55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/>
          <w:b/>
          <w:sz w:val="32"/>
          <w:szCs w:val="32"/>
        </w:rPr>
        <w:t xml:space="preserve">条 </w:t>
      </w:r>
      <w:r>
        <w:rPr>
          <w:rFonts w:ascii="Times New Roman" w:hAnsi="Times New Roman" w:eastAsia="仿宋_GB2312"/>
          <w:sz w:val="32"/>
          <w:szCs w:val="32"/>
        </w:rPr>
        <w:t>具备提名资格的单位、专家，根据提名工作通知的要求开展提名工作。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第五章  责任与监督</w:t>
      </w:r>
    </w:p>
    <w:p>
      <w:pPr>
        <w:spacing w:line="57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b/>
          <w:sz w:val="32"/>
          <w:szCs w:val="32"/>
        </w:rPr>
        <w:t xml:space="preserve">条 </w:t>
      </w:r>
      <w:r>
        <w:rPr>
          <w:rFonts w:ascii="Times New Roman" w:hAnsi="Times New Roman" w:eastAsia="仿宋_GB2312"/>
          <w:sz w:val="32"/>
          <w:szCs w:val="32"/>
        </w:rPr>
        <w:t>提名单位、专家应承担提名、答辩、异议答复等责任，并对相关材料的真实性和准确性负责。提名单位应建立规范的提名遴选机制，择优提名。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专家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共同</w:t>
      </w:r>
      <w:r>
        <w:rPr>
          <w:rFonts w:ascii="Times New Roman" w:hAnsi="Times New Roman" w:eastAsia="仿宋_GB2312"/>
          <w:sz w:val="32"/>
          <w:szCs w:val="32"/>
        </w:rPr>
        <w:t>提名时，责任专家牵头负责相关事项。</w:t>
      </w:r>
    </w:p>
    <w:p>
      <w:pPr>
        <w:spacing w:line="57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b/>
          <w:sz w:val="32"/>
          <w:szCs w:val="32"/>
        </w:rPr>
        <w:t xml:space="preserve">条 </w:t>
      </w:r>
      <w:r>
        <w:rPr>
          <w:rFonts w:ascii="Times New Roman" w:hAnsi="Times New Roman" w:eastAsia="仿宋_GB2312"/>
          <w:sz w:val="32"/>
          <w:szCs w:val="32"/>
        </w:rPr>
        <w:t>提名单位、专家应填写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省科学技术行政部门</w:t>
      </w:r>
      <w:r>
        <w:rPr>
          <w:rFonts w:ascii="Times New Roman" w:hAnsi="Times New Roman" w:eastAsia="仿宋_GB2312"/>
          <w:sz w:val="32"/>
          <w:szCs w:val="32"/>
        </w:rPr>
        <w:t>制定的统一格式的提名书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根据省科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学</w:t>
      </w:r>
      <w:r>
        <w:rPr>
          <w:rFonts w:ascii="Times New Roman" w:hAnsi="Times New Roman" w:eastAsia="仿宋_GB2312"/>
          <w:sz w:val="32"/>
          <w:szCs w:val="32"/>
        </w:rPr>
        <w:t>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术</w:t>
      </w:r>
      <w:r>
        <w:rPr>
          <w:rFonts w:ascii="Times New Roman" w:hAnsi="Times New Roman" w:eastAsia="仿宋_GB2312"/>
          <w:sz w:val="32"/>
          <w:szCs w:val="32"/>
        </w:rPr>
        <w:t>奖的标准和条件，对提名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材料</w:t>
      </w:r>
      <w:r>
        <w:rPr>
          <w:rFonts w:ascii="Times New Roman" w:hAnsi="Times New Roman" w:eastAsia="仿宋_GB2312"/>
          <w:sz w:val="32"/>
          <w:szCs w:val="32"/>
        </w:rPr>
        <w:t>严格把关。</w:t>
      </w:r>
    </w:p>
    <w:p>
      <w:pPr>
        <w:spacing w:line="57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b/>
          <w:sz w:val="32"/>
          <w:szCs w:val="32"/>
        </w:rPr>
        <w:t>条</w:t>
      </w:r>
      <w:r>
        <w:rPr>
          <w:rFonts w:ascii="Times New Roman" w:hAnsi="Times New Roman" w:eastAsia="仿宋_GB2312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提名单位、专家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向省科学技术行政部门正式提名前，</w:t>
      </w:r>
      <w:r>
        <w:rPr>
          <w:rFonts w:ascii="Times New Roman" w:hAnsi="Times New Roman" w:eastAsia="仿宋_GB2312"/>
          <w:sz w:val="32"/>
          <w:szCs w:val="32"/>
        </w:rPr>
        <w:t>应征得项目完成人及其工作单位和完成单位的同意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，并协调完成单位组织提名相关材料并公示。</w:t>
      </w:r>
      <w:r>
        <w:rPr>
          <w:rFonts w:ascii="Times New Roman" w:hAnsi="Times New Roman" w:eastAsia="仿宋_GB2312"/>
          <w:sz w:val="32"/>
          <w:szCs w:val="32"/>
        </w:rPr>
        <w:t>提名单位还应在本地区、本部门、本单位范围内再次公示。涉及国家安全的专用项目，应当加强项目内容的保密管理，在适当范围内公示。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b/>
          <w:sz w:val="32"/>
          <w:szCs w:val="32"/>
        </w:rPr>
        <w:t xml:space="preserve">条 </w:t>
      </w:r>
      <w:r>
        <w:rPr>
          <w:rFonts w:ascii="Times New Roman" w:hAnsi="Times New Roman" w:eastAsia="仿宋_GB2312" w:cs="Times New Roman"/>
          <w:sz w:val="32"/>
          <w:szCs w:val="32"/>
        </w:rPr>
        <w:t>当年度省科学技术奖项目（人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ascii="Times New Roman" w:hAnsi="Times New Roman" w:eastAsia="仿宋_GB2312" w:cs="Times New Roman"/>
          <w:sz w:val="32"/>
          <w:szCs w:val="32"/>
        </w:rPr>
        <w:t>）不得被重复提名</w:t>
      </w:r>
      <w:r>
        <w:rPr>
          <w:rFonts w:ascii="Times New Roman" w:hAnsi="Times New Roman" w:eastAsia="仿宋_GB2312"/>
          <w:sz w:val="32"/>
          <w:szCs w:val="32"/>
        </w:rPr>
        <w:t>或被多个提名单位联合提名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b/>
          <w:sz w:val="32"/>
          <w:szCs w:val="32"/>
        </w:rPr>
        <w:t xml:space="preserve">条 </w:t>
      </w:r>
      <w:r>
        <w:rPr>
          <w:rFonts w:ascii="Times New Roman" w:hAnsi="Times New Roman" w:eastAsia="仿宋_GB2312"/>
          <w:sz w:val="32"/>
          <w:szCs w:val="32"/>
        </w:rPr>
        <w:t>提名单位、专家应</w:t>
      </w:r>
      <w:r>
        <w:rPr>
          <w:rFonts w:ascii="Times New Roman" w:hAnsi="Times New Roman" w:eastAsia="仿宋_GB2312" w:cs="Times New Roman"/>
          <w:sz w:val="32"/>
          <w:szCs w:val="32"/>
        </w:rPr>
        <w:t>严格遵守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《中华人民共和国保密法》和</w:t>
      </w:r>
      <w:r>
        <w:rPr>
          <w:rFonts w:ascii="Times New Roman" w:hAnsi="Times New Roman" w:eastAsia="仿宋_GB2312"/>
          <w:sz w:val="32"/>
          <w:szCs w:val="32"/>
        </w:rPr>
        <w:t>《科学技术保密规定》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以及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四川省科学技术奖评审</w:t>
      </w:r>
      <w:bookmarkStart w:id="0" w:name="_Hlk61272591"/>
      <w:r>
        <w:rPr>
          <w:rFonts w:hint="eastAsia" w:ascii="Times New Roman" w:hAnsi="Times New Roman" w:eastAsia="仿宋_GB2312" w:cs="Times New Roman"/>
          <w:sz w:val="32"/>
          <w:szCs w:val="32"/>
        </w:rPr>
        <w:t>行为规范</w:t>
      </w:r>
      <w:bookmarkEnd w:id="0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四川省科学技术</w:t>
      </w:r>
      <w:r>
        <w:rPr>
          <w:rFonts w:ascii="Times New Roman" w:hAnsi="Times New Roman" w:eastAsia="仿宋_GB2312" w:cs="Times New Roman"/>
          <w:sz w:val="32"/>
          <w:szCs w:val="32"/>
        </w:rPr>
        <w:t>奖励办法》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的有关规定。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第六章  动态调整和信用管理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八</w:t>
      </w:r>
      <w:r>
        <w:rPr>
          <w:rFonts w:ascii="Times New Roman" w:hAnsi="Times New Roman" w:eastAsia="仿宋_GB2312"/>
          <w:b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连续两年</w:t>
      </w:r>
      <w:r>
        <w:rPr>
          <w:rFonts w:ascii="Times New Roman" w:hAnsi="Times New Roman" w:eastAsia="仿宋_GB2312"/>
          <w:sz w:val="32"/>
          <w:szCs w:val="32"/>
        </w:rPr>
        <w:t>出现形式审查不合格项目（人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选</w:t>
      </w:r>
      <w:r>
        <w:rPr>
          <w:rFonts w:ascii="Times New Roman" w:hAnsi="Times New Roman" w:eastAsia="仿宋_GB2312"/>
          <w:sz w:val="32"/>
          <w:szCs w:val="32"/>
        </w:rPr>
        <w:t>）的提名单位、专家，由省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科学技术行政部门</w:t>
      </w:r>
      <w:r>
        <w:rPr>
          <w:rFonts w:ascii="Times New Roman" w:hAnsi="Times New Roman" w:eastAsia="仿宋_GB2312"/>
          <w:sz w:val="32"/>
          <w:szCs w:val="32"/>
        </w:rPr>
        <w:t>予以通报。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第十九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 xml:space="preserve">条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连续二年未提名、提名项目数偏少的提名单位，提名资格暂停一年。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二十</w:t>
      </w:r>
      <w:r>
        <w:rPr>
          <w:rFonts w:ascii="Times New Roman" w:hAnsi="Times New Roman" w:eastAsia="仿宋_GB2312"/>
          <w:b/>
          <w:sz w:val="32"/>
          <w:szCs w:val="32"/>
        </w:rPr>
        <w:t xml:space="preserve">条 </w:t>
      </w:r>
      <w:r>
        <w:rPr>
          <w:rFonts w:ascii="Times New Roman" w:hAnsi="Times New Roman" w:eastAsia="仿宋_GB2312"/>
          <w:sz w:val="32"/>
          <w:szCs w:val="32"/>
        </w:rPr>
        <w:t>违反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省科学技术行政部门有关管理规定</w:t>
      </w:r>
      <w:r>
        <w:rPr>
          <w:rFonts w:ascii="Times New Roman" w:hAnsi="Times New Roman" w:eastAsia="仿宋_GB2312"/>
          <w:sz w:val="32"/>
          <w:szCs w:val="32"/>
        </w:rPr>
        <w:t>的提名单位、专家，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暂停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或</w:t>
      </w:r>
      <w:r>
        <w:rPr>
          <w:rFonts w:ascii="Times New Roman" w:hAnsi="Times New Roman" w:eastAsia="仿宋_GB2312"/>
          <w:sz w:val="32"/>
          <w:szCs w:val="32"/>
        </w:rPr>
        <w:t>取消提名资格。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第二十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/>
          <w:b/>
          <w:sz w:val="32"/>
          <w:szCs w:val="32"/>
        </w:rPr>
        <w:t xml:space="preserve">条 </w:t>
      </w:r>
      <w:r>
        <w:rPr>
          <w:rFonts w:ascii="Times New Roman" w:hAnsi="Times New Roman" w:eastAsia="仿宋_GB2312"/>
          <w:sz w:val="32"/>
          <w:szCs w:val="32"/>
        </w:rPr>
        <w:t>提名单位、专家恢复提名资格时，需向省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科学技术行政部门</w:t>
      </w:r>
      <w:r>
        <w:rPr>
          <w:rFonts w:ascii="Times New Roman" w:hAnsi="Times New Roman" w:eastAsia="仿宋_GB2312"/>
          <w:spacing w:val="-6"/>
          <w:sz w:val="32"/>
          <w:szCs w:val="32"/>
        </w:rPr>
        <w:t>提出申请，经审核同意后方可提名。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第七章  附 则</w:t>
      </w:r>
    </w:p>
    <w:p>
      <w:pPr>
        <w:spacing w:line="560" w:lineRule="exact"/>
        <w:ind w:firstLine="642" w:firstLineChars="200"/>
        <w:outlineLvl w:val="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第二十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/>
          <w:b/>
          <w:sz w:val="32"/>
          <w:szCs w:val="32"/>
        </w:rPr>
        <w:t xml:space="preserve">条 </w:t>
      </w:r>
      <w:r>
        <w:rPr>
          <w:rFonts w:ascii="Times New Roman" w:hAnsi="Times New Roman" w:eastAsia="仿宋_GB2312"/>
          <w:sz w:val="32"/>
          <w:szCs w:val="32"/>
        </w:rPr>
        <w:t>本办法自202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日起施行，有效期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2</w:t>
      </w:r>
      <w:r>
        <w:rPr>
          <w:rFonts w:ascii="Times New Roman" w:hAnsi="Times New Roman" w:eastAsia="仿宋_GB2312"/>
          <w:sz w:val="32"/>
          <w:szCs w:val="32"/>
        </w:rPr>
        <w:t>年。</w:t>
      </w:r>
    </w:p>
    <w:p>
      <w:pPr>
        <w:spacing w:line="57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5"/>
    <w:rsid w:val="001B78BB"/>
    <w:rsid w:val="002A2FA5"/>
    <w:rsid w:val="0057519B"/>
    <w:rsid w:val="00CB2055"/>
    <w:rsid w:val="00E34465"/>
    <w:rsid w:val="00F9762C"/>
    <w:rsid w:val="53EE2A0C"/>
    <w:rsid w:val="57EC5D20"/>
    <w:rsid w:val="66A96972"/>
    <w:rsid w:val="6F6E08A5"/>
    <w:rsid w:val="77AF36F3"/>
    <w:rsid w:val="77F9385F"/>
    <w:rsid w:val="7CDF223A"/>
    <w:rsid w:val="7EDFDCEA"/>
    <w:rsid w:val="7EF519E7"/>
    <w:rsid w:val="7F7718AF"/>
    <w:rsid w:val="7FDD3D0F"/>
    <w:rsid w:val="7FEFC511"/>
    <w:rsid w:val="BFFF6978"/>
    <w:rsid w:val="DFE6949D"/>
    <w:rsid w:val="FB2AD120"/>
    <w:rsid w:val="FEFDF1BA"/>
    <w:rsid w:val="FFFF55E2"/>
    <w:rsid w:val="FFFF8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2013</Characters>
  <Lines>16</Lines>
  <Paragraphs>4</Paragraphs>
  <TotalTime>61</TotalTime>
  <ScaleCrop>false</ScaleCrop>
  <LinksUpToDate>false</LinksUpToDate>
  <CharactersWithSpaces>2362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2022-03-17T08:04:00Z</dcterms:created>
  <dc:creator>江 建明</dc:creator>
  <cp:lastModifiedBy>user</cp:lastModifiedBy>
  <cp:lastPrinted>2022-04-24T22:31:00Z</cp:lastPrinted>
  <dcterms:modified xsi:type="dcterms:W3CDTF">2022-04-26T14:56:31Z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